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Отчет о результатах самообследования</w:t>
      </w:r>
    </w:p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бюджетного образовательного учреждения</w:t>
      </w:r>
    </w:p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детей</w:t>
      </w:r>
    </w:p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B6DFD" w:rsidRPr="00FB6DFD">
        <w:rPr>
          <w:rFonts w:ascii="Times New Roman" w:eastAsia="Times New Roman" w:hAnsi="Times New Roman" w:cs="Times New Roman"/>
          <w:b/>
          <w:bCs/>
          <w:lang w:eastAsia="ru-RU"/>
        </w:rPr>
        <w:t>Центр дополнительного образования</w:t>
      </w: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»»</w:t>
      </w:r>
    </w:p>
    <w:p w:rsidR="008A1027" w:rsidRPr="00FB6DFD" w:rsidRDefault="00FB6DFD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г. Новошахтинска, Ростовской области</w:t>
      </w:r>
    </w:p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 xml:space="preserve">по состоянию на </w:t>
      </w:r>
      <w:r w:rsidR="00FB6DFD" w:rsidRPr="002512E2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2512E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24CE2" w:rsidRPr="002512E2">
        <w:rPr>
          <w:rFonts w:ascii="Times New Roman" w:eastAsia="Times New Roman" w:hAnsi="Times New Roman" w:cs="Times New Roman"/>
          <w:b/>
          <w:bCs/>
          <w:lang w:eastAsia="ru-RU"/>
        </w:rPr>
        <w:t xml:space="preserve">августа </w:t>
      </w:r>
      <w:r w:rsidRPr="002512E2">
        <w:rPr>
          <w:rFonts w:ascii="Times New Roman" w:eastAsia="Times New Roman" w:hAnsi="Times New Roman" w:cs="Times New Roman"/>
          <w:b/>
          <w:bCs/>
          <w:lang w:eastAsia="ru-RU"/>
        </w:rPr>
        <w:t>2014 г.</w:t>
      </w:r>
    </w:p>
    <w:p w:rsidR="008A1027" w:rsidRPr="00DF03A6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8A1027" w:rsidRPr="00DF03A6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  <w:t>Раздел 1.</w:t>
      </w: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Общие сведения.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03A6">
        <w:rPr>
          <w:rFonts w:ascii="Times New Roman" w:eastAsia="Times New Roman" w:hAnsi="Times New Roman" w:cs="Times New Roman"/>
          <w:color w:val="607029"/>
          <w:lang w:eastAsia="ru-RU"/>
        </w:rPr>
        <w:t>            </w:t>
      </w:r>
      <w:proofErr w:type="gramStart"/>
      <w:r w:rsidRPr="00FB6DFD">
        <w:rPr>
          <w:rFonts w:ascii="Times New Roman" w:eastAsia="Times New Roman" w:hAnsi="Times New Roman" w:cs="Times New Roman"/>
          <w:lang w:eastAsia="ru-RU"/>
        </w:rPr>
        <w:t xml:space="preserve">Самообследование муниципального </w:t>
      </w:r>
      <w:r w:rsidR="00FB6DFD" w:rsidRPr="00FB6DFD">
        <w:rPr>
          <w:rFonts w:ascii="Times New Roman" w:eastAsia="Times New Roman" w:hAnsi="Times New Roman" w:cs="Times New Roman"/>
          <w:lang w:eastAsia="ru-RU"/>
        </w:rPr>
        <w:t xml:space="preserve">бюджетного </w:t>
      </w:r>
      <w:r w:rsidRPr="00FB6DFD">
        <w:rPr>
          <w:rFonts w:ascii="Times New Roman" w:eastAsia="Times New Roman" w:hAnsi="Times New Roman" w:cs="Times New Roman"/>
          <w:lang w:eastAsia="ru-RU"/>
        </w:rPr>
        <w:t>образовательного учреждения дополнительного образования детей «</w:t>
      </w:r>
      <w:r w:rsidR="00FB6DFD" w:rsidRPr="00FB6DFD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Pr="00FB6DFD">
        <w:rPr>
          <w:rFonts w:ascii="Times New Roman" w:eastAsia="Times New Roman" w:hAnsi="Times New Roman" w:cs="Times New Roman"/>
          <w:lang w:eastAsia="ru-RU"/>
        </w:rPr>
        <w:t>» проводилось в соответствии с Законом Российской Федерации «Об образовании от 29 декабря 2012 г. N 273-ФЗ</w:t>
      </w:r>
      <w:r w:rsidRP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Типовым положением об образовательном учреждении дополнительного образования детей (Приказ Минобрнауки РФ от 26 июня 2012 г. №504, зарегистрирован в Минюсте России 2 августа 2012 г.), </w:t>
      </w:r>
      <w:r w:rsid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Постановлением Правительства Российской Федерации от 16.03.2011 г. № 174</w:t>
      </w:r>
      <w:proofErr w:type="gramEnd"/>
      <w:r w:rsidRP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«Об утверждении положения о лицензировании образовательной деятельности»,</w:t>
      </w:r>
      <w:r w:rsidRPr="00FB6DFD">
        <w:rPr>
          <w:rFonts w:ascii="Times New Roman" w:eastAsia="Times New Roman" w:hAnsi="Times New Roman" w:cs="Times New Roman"/>
          <w:lang w:eastAsia="ru-RU"/>
        </w:rPr>
        <w:t> </w:t>
      </w:r>
      <w:r w:rsidRPr="00FB6DF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нормативными приказами и письмами Министерства образования и науки Российской</w:t>
      </w:r>
      <w:r w:rsidRPr="00FB6DFD">
        <w:rPr>
          <w:rFonts w:ascii="Times New Roman" w:eastAsia="Times New Roman" w:hAnsi="Times New Roman" w:cs="Times New Roman"/>
          <w:lang w:eastAsia="ru-RU"/>
        </w:rPr>
        <w:t> Федерации, Министерства культуры Российской Федерации, Уставом МБОУ ДОД «</w:t>
      </w:r>
      <w:r w:rsidR="00FB6DFD">
        <w:rPr>
          <w:rFonts w:ascii="Times New Roman" w:eastAsia="Times New Roman" w:hAnsi="Times New Roman" w:cs="Times New Roman"/>
          <w:lang w:eastAsia="ru-RU"/>
        </w:rPr>
        <w:t>ЦДО</w:t>
      </w:r>
      <w:r w:rsidRPr="00FB6DFD">
        <w:rPr>
          <w:rFonts w:ascii="Times New Roman" w:eastAsia="Times New Roman" w:hAnsi="Times New Roman" w:cs="Times New Roman"/>
          <w:lang w:eastAsia="ru-RU"/>
        </w:rPr>
        <w:t>», внутренними локальными актами МБОУ ДОД «</w:t>
      </w:r>
      <w:r w:rsidR="00FB6DFD">
        <w:rPr>
          <w:rFonts w:ascii="Times New Roman" w:eastAsia="Times New Roman" w:hAnsi="Times New Roman" w:cs="Times New Roman"/>
          <w:lang w:eastAsia="ru-RU"/>
        </w:rPr>
        <w:t>ЦДО</w:t>
      </w:r>
      <w:r w:rsidRPr="00FB6DFD">
        <w:rPr>
          <w:rFonts w:ascii="Times New Roman" w:eastAsia="Times New Roman" w:hAnsi="Times New Roman" w:cs="Times New Roman"/>
          <w:lang w:eastAsia="ru-RU"/>
        </w:rPr>
        <w:t>».</w:t>
      </w:r>
    </w:p>
    <w:p w:rsidR="008A1027" w:rsidRPr="00FB6DFD" w:rsidRDefault="008A1027" w:rsidP="00DF03A6">
      <w:pPr>
        <w:spacing w:after="0" w:line="240" w:lineRule="auto"/>
        <w:ind w:left="57" w:right="57"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Отчет составлен по материалам самообследования деятельности МБОУ ДОД «</w:t>
      </w:r>
      <w:r w:rsidR="00FB6DFD">
        <w:rPr>
          <w:rFonts w:ascii="Times New Roman" w:eastAsia="Times New Roman" w:hAnsi="Times New Roman" w:cs="Times New Roman"/>
          <w:lang w:eastAsia="ru-RU"/>
        </w:rPr>
        <w:t>ЦДО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» за </w:t>
      </w:r>
      <w:r w:rsidRPr="002512E2">
        <w:rPr>
          <w:rFonts w:ascii="Times New Roman" w:eastAsia="Times New Roman" w:hAnsi="Times New Roman" w:cs="Times New Roman"/>
          <w:lang w:eastAsia="ru-RU"/>
        </w:rPr>
        <w:t>2013 год.</w:t>
      </w:r>
    </w:p>
    <w:p w:rsidR="008A1027" w:rsidRPr="00FB6DFD" w:rsidRDefault="008A1027" w:rsidP="00DF03A6">
      <w:pPr>
        <w:spacing w:after="0" w:line="240" w:lineRule="auto"/>
        <w:ind w:left="57" w:right="57" w:firstLine="79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При самообследовании анализировались: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организационно-правовое обеспечение образовательной деятельности;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структура и система управления;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образовательная деятельность в целом и методическое обеспечение образовательного процесса;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конкурсная деятельность;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инновационная деятельность;</w:t>
      </w:r>
    </w:p>
    <w:p w:rsidR="00DF03A6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 xml:space="preserve">результативность деятельности </w:t>
      </w:r>
      <w:r w:rsidR="00FB6DFD" w:rsidRPr="00374C45">
        <w:rPr>
          <w:rFonts w:ascii="Times New Roman" w:eastAsia="Times New Roman" w:hAnsi="Times New Roman" w:cs="Times New Roman"/>
          <w:lang w:eastAsia="ru-RU"/>
        </w:rPr>
        <w:t>об</w:t>
      </w:r>
      <w:r w:rsidRPr="00374C45">
        <w:rPr>
          <w:rFonts w:ascii="Times New Roman" w:eastAsia="Times New Roman" w:hAnsi="Times New Roman" w:cs="Times New Roman"/>
          <w:lang w:eastAsia="ru-RU"/>
        </w:rPr>
        <w:t>уча</w:t>
      </w:r>
      <w:r w:rsidR="00FB6DFD" w:rsidRPr="00374C45">
        <w:rPr>
          <w:rFonts w:ascii="Times New Roman" w:eastAsia="Times New Roman" w:hAnsi="Times New Roman" w:cs="Times New Roman"/>
          <w:lang w:eastAsia="ru-RU"/>
        </w:rPr>
        <w:t>ю</w:t>
      </w:r>
      <w:r w:rsidRPr="00374C45">
        <w:rPr>
          <w:rFonts w:ascii="Times New Roman" w:eastAsia="Times New Roman" w:hAnsi="Times New Roman" w:cs="Times New Roman"/>
          <w:lang w:eastAsia="ru-RU"/>
        </w:rPr>
        <w:t xml:space="preserve">щихся и </w:t>
      </w:r>
      <w:r w:rsidR="00FB6DFD" w:rsidRPr="00374C45">
        <w:rPr>
          <w:rFonts w:ascii="Times New Roman" w:eastAsia="Times New Roman" w:hAnsi="Times New Roman" w:cs="Times New Roman"/>
          <w:lang w:eastAsia="ru-RU"/>
        </w:rPr>
        <w:t xml:space="preserve">педагогов </w:t>
      </w:r>
      <w:r w:rsidRPr="00374C45">
        <w:rPr>
          <w:rFonts w:ascii="Times New Roman" w:eastAsia="Times New Roman" w:hAnsi="Times New Roman" w:cs="Times New Roman"/>
          <w:lang w:eastAsia="ru-RU"/>
        </w:rPr>
        <w:t xml:space="preserve"> (награды и поощрения);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left="142" w:right="57" w:firstLine="0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образовательных программ;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воспитательная деятельность;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left="142" w:right="57" w:firstLine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4C45">
        <w:rPr>
          <w:rFonts w:ascii="Times New Roman" w:eastAsia="Times New Roman" w:hAnsi="Times New Roman" w:cs="Times New Roman"/>
          <w:lang w:eastAsia="ru-RU"/>
        </w:rPr>
        <w:t>кадровое обеспечение образовательного процесса по заявленным образовательным программам</w:t>
      </w:r>
      <w:r w:rsidR="00374C45" w:rsidRPr="00374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4C45">
        <w:rPr>
          <w:rFonts w:ascii="Times New Roman" w:eastAsia="Times New Roman" w:hAnsi="Times New Roman" w:cs="Times New Roman"/>
          <w:lang w:eastAsia="ru-RU"/>
        </w:rPr>
        <w:t>(качественный состав педагогических кадров);</w:t>
      </w:r>
    </w:p>
    <w:p w:rsidR="008A1027" w:rsidRPr="00374C45" w:rsidRDefault="008A1027" w:rsidP="00374C45">
      <w:pPr>
        <w:pStyle w:val="a5"/>
        <w:numPr>
          <w:ilvl w:val="0"/>
          <w:numId w:val="17"/>
        </w:numPr>
        <w:spacing w:after="0" w:line="240" w:lineRule="auto"/>
        <w:ind w:left="142" w:right="57" w:firstLine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4C45">
        <w:rPr>
          <w:rFonts w:ascii="Times New Roman" w:eastAsia="Times New Roman" w:hAnsi="Times New Roman" w:cs="Times New Roman"/>
          <w:lang w:eastAsia="ru-RU"/>
        </w:rPr>
        <w:t>материально-техническая база (обеспечение образовательного процесса необходимым оборудованием.</w:t>
      </w:r>
      <w:proofErr w:type="gramEnd"/>
    </w:p>
    <w:p w:rsidR="008A1027" w:rsidRPr="00FB6DFD" w:rsidRDefault="008A1027" w:rsidP="00374C45">
      <w:pPr>
        <w:spacing w:after="0" w:line="240" w:lineRule="auto"/>
        <w:ind w:left="-284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   </w:t>
      </w:r>
    </w:p>
    <w:p w:rsidR="00374C45" w:rsidRPr="00374C45" w:rsidRDefault="008A1027" w:rsidP="00B415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    </w:t>
      </w:r>
      <w:r w:rsidR="00374C4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74C45" w:rsidRPr="00374C45">
        <w:rPr>
          <w:rFonts w:ascii="Times New Roman" w:eastAsia="Calibri" w:hAnsi="Times New Roman" w:cs="Times New Roman"/>
        </w:rPr>
        <w:t>Центр дополнительного образования  города  Новошахтинска Ростовской области – муниципальное образовательное учреждение дополнительного образования детей (МОУ ДОД «ЦДО»)</w:t>
      </w:r>
      <w:r w:rsidR="00374C45">
        <w:rPr>
          <w:rFonts w:ascii="Times New Roman" w:hAnsi="Times New Roman" w:cs="Times New Roman"/>
        </w:rPr>
        <w:t xml:space="preserve">  о</w:t>
      </w:r>
      <w:r w:rsidR="00374C45" w:rsidRPr="00374C45">
        <w:rPr>
          <w:rFonts w:ascii="Times New Roman" w:eastAsia="Calibri" w:hAnsi="Times New Roman" w:cs="Times New Roman"/>
        </w:rPr>
        <w:t xml:space="preserve">снован 28 июля 2010 года, приказом </w:t>
      </w:r>
      <w:proofErr w:type="gramStart"/>
      <w:r w:rsidR="00374C45" w:rsidRPr="00374C45">
        <w:rPr>
          <w:rFonts w:ascii="Times New Roman" w:eastAsia="Calibri" w:hAnsi="Times New Roman" w:cs="Times New Roman"/>
        </w:rPr>
        <w:t>отдела образования Администрации города Новошахтинска</w:t>
      </w:r>
      <w:proofErr w:type="gramEnd"/>
      <w:r w:rsidR="00374C45" w:rsidRPr="00374C45">
        <w:rPr>
          <w:rFonts w:ascii="Times New Roman" w:eastAsia="Calibri" w:hAnsi="Times New Roman" w:cs="Times New Roman"/>
        </w:rPr>
        <w:t xml:space="preserve">  № 265 от 28.07.2010.</w:t>
      </w:r>
      <w:r w:rsidR="002512E2">
        <w:rPr>
          <w:rFonts w:ascii="Times New Roman" w:eastAsia="Calibri" w:hAnsi="Times New Roman" w:cs="Times New Roman"/>
        </w:rPr>
        <w:t xml:space="preserve"> </w:t>
      </w:r>
    </w:p>
    <w:p w:rsidR="008A1027" w:rsidRPr="00FB6DFD" w:rsidRDefault="008A1027" w:rsidP="00BD6A02">
      <w:pPr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     Муниципальное бюджетное образовательное учреждение дополнительного образования детей «</w:t>
      </w:r>
      <w:r w:rsidR="00BD6A02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Pr="00FB6DFD">
        <w:rPr>
          <w:rFonts w:ascii="Times New Roman" w:eastAsia="Times New Roman" w:hAnsi="Times New Roman" w:cs="Times New Roman"/>
          <w:lang w:eastAsia="ru-RU"/>
        </w:rPr>
        <w:t>» было создано путем переименования существующего муниципального образовательного учреждения дополнительного образования детей «</w:t>
      </w:r>
      <w:r w:rsidR="00BD6A02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», учреждённого </w:t>
      </w:r>
      <w:r w:rsidR="00BD6A02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BD6A02">
        <w:rPr>
          <w:rFonts w:ascii="Times New Roman" w:hAnsi="Times New Roman" w:cs="Times New Roman"/>
        </w:rPr>
        <w:t>о</w:t>
      </w:r>
      <w:r w:rsidR="00BD6A02" w:rsidRPr="00374C45">
        <w:rPr>
          <w:rFonts w:ascii="Times New Roman" w:eastAsia="Calibri" w:hAnsi="Times New Roman" w:cs="Times New Roman"/>
        </w:rPr>
        <w:t>снован</w:t>
      </w:r>
      <w:r w:rsidR="00BD6A02">
        <w:rPr>
          <w:rFonts w:ascii="Times New Roman" w:hAnsi="Times New Roman" w:cs="Times New Roman"/>
        </w:rPr>
        <w:t>ии</w:t>
      </w:r>
      <w:r w:rsidR="00BD6A02" w:rsidRPr="00374C45">
        <w:rPr>
          <w:rFonts w:ascii="Times New Roman" w:eastAsia="Calibri" w:hAnsi="Times New Roman" w:cs="Times New Roman"/>
        </w:rPr>
        <w:t xml:space="preserve"> приказом отдела образования Администрации города Новошахтинска  № 265 от 28.07.2010</w:t>
      </w:r>
      <w:r w:rsidR="00BD6A02">
        <w:rPr>
          <w:rFonts w:ascii="Times New Roman" w:hAnsi="Times New Roman" w:cs="Times New Roman"/>
        </w:rPr>
        <w:t xml:space="preserve"> </w:t>
      </w:r>
      <w:r w:rsidR="00BD6A02" w:rsidRPr="00FB6D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DFD">
        <w:rPr>
          <w:rFonts w:ascii="Times New Roman" w:eastAsia="Times New Roman" w:hAnsi="Times New Roman" w:cs="Times New Roman"/>
          <w:lang w:eastAsia="ru-RU"/>
        </w:rPr>
        <w:t>(Приказ о переименовании учреждения №</w:t>
      </w:r>
      <w:r w:rsidR="00BD6A02">
        <w:rPr>
          <w:rFonts w:ascii="Times New Roman" w:eastAsia="Times New Roman" w:hAnsi="Times New Roman" w:cs="Times New Roman"/>
          <w:lang w:eastAsia="ru-RU"/>
        </w:rPr>
        <w:t>506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D6A02">
        <w:rPr>
          <w:rFonts w:ascii="Times New Roman" w:eastAsia="Times New Roman" w:hAnsi="Times New Roman" w:cs="Times New Roman"/>
          <w:lang w:eastAsia="ru-RU"/>
        </w:rPr>
        <w:t>2</w:t>
      </w:r>
      <w:r w:rsidRPr="00FB6DFD">
        <w:rPr>
          <w:rFonts w:ascii="Times New Roman" w:eastAsia="Times New Roman" w:hAnsi="Times New Roman" w:cs="Times New Roman"/>
          <w:lang w:eastAsia="ru-RU"/>
        </w:rPr>
        <w:t>2.1</w:t>
      </w:r>
      <w:r w:rsidR="00BD6A02">
        <w:rPr>
          <w:rFonts w:ascii="Times New Roman" w:eastAsia="Times New Roman" w:hAnsi="Times New Roman" w:cs="Times New Roman"/>
          <w:lang w:eastAsia="ru-RU"/>
        </w:rPr>
        <w:t>2</w:t>
      </w:r>
      <w:r w:rsidRPr="00FB6DFD">
        <w:rPr>
          <w:rFonts w:ascii="Times New Roman" w:eastAsia="Times New Roman" w:hAnsi="Times New Roman" w:cs="Times New Roman"/>
          <w:lang w:eastAsia="ru-RU"/>
        </w:rPr>
        <w:t>.2011г.)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      Муниципальное бюджетное образовательное учреждение дополнительного образования детей «</w:t>
      </w:r>
      <w:r w:rsidR="00BD6A02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» было создано с целью реализации дополнительных образовательных программ, и оказания образовательных услуг, предусмотренных уставом </w:t>
      </w:r>
      <w:r w:rsidR="00BD6A02">
        <w:rPr>
          <w:rFonts w:ascii="Times New Roman" w:eastAsia="Times New Roman" w:hAnsi="Times New Roman" w:cs="Times New Roman"/>
          <w:lang w:eastAsia="ru-RU"/>
        </w:rPr>
        <w:t>центра.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           </w:t>
      </w:r>
      <w:r w:rsidR="00BD6A02" w:rsidRPr="00224CE2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Pr="00224CE2">
        <w:rPr>
          <w:rFonts w:ascii="Times New Roman" w:eastAsia="Times New Roman" w:hAnsi="Times New Roman" w:cs="Times New Roman"/>
          <w:lang w:eastAsia="ru-RU"/>
        </w:rPr>
        <w:t xml:space="preserve"> является юридическим лицом, имеет в оперативном управлении обособленное имущество, самостоятельный баланс, лицевые счета в финансовом органе казначейства, печать со своим наименованием, штампы. </w:t>
      </w:r>
      <w:r w:rsidR="00BD6A02" w:rsidRPr="00224CE2">
        <w:rPr>
          <w:rFonts w:ascii="Times New Roman" w:eastAsia="Times New Roman" w:hAnsi="Times New Roman" w:cs="Times New Roman"/>
          <w:lang w:eastAsia="ru-RU"/>
        </w:rPr>
        <w:t xml:space="preserve">Центр дополнительного образования </w:t>
      </w:r>
      <w:r w:rsidRPr="00224CE2">
        <w:rPr>
          <w:rFonts w:ascii="Times New Roman" w:eastAsia="Times New Roman" w:hAnsi="Times New Roman" w:cs="Times New Roman"/>
          <w:lang w:eastAsia="ru-RU"/>
        </w:rPr>
        <w:t>от своего имени приобретает и осуществляет имущественные и неимущественные права, несет обязательства, выступает истцом и ответчиком в суде в соответствии с федеральными законами.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  </w:t>
      </w:r>
      <w:r w:rsidR="00BD6A02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="00BD6A02" w:rsidRPr="00FB6D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осуществляет свою деятельность в соответствии с Законом Российской Федерации «Об образовании», Типовым положением об образовательном учреждении дополнительного образования детей, федеральными законами, иными нормативными правовыми актами </w:t>
      </w:r>
      <w:r w:rsidRPr="00FB6DFD">
        <w:rPr>
          <w:rFonts w:ascii="Times New Roman" w:eastAsia="Times New Roman" w:hAnsi="Times New Roman" w:cs="Times New Roman"/>
          <w:lang w:eastAsia="ru-RU"/>
        </w:rPr>
        <w:lastRenderedPageBreak/>
        <w:t xml:space="preserve">Российской Федерации, нормативными правовыми актами </w:t>
      </w:r>
      <w:r w:rsidR="00BD6A02">
        <w:rPr>
          <w:rFonts w:ascii="Times New Roman" w:eastAsia="Times New Roman" w:hAnsi="Times New Roman" w:cs="Times New Roman"/>
          <w:lang w:eastAsia="ru-RU"/>
        </w:rPr>
        <w:t>Ростовской области, города Новошахтинска</w:t>
      </w:r>
      <w:r w:rsidRPr="00FB6DFD">
        <w:rPr>
          <w:rFonts w:ascii="Times New Roman" w:eastAsia="Times New Roman" w:hAnsi="Times New Roman" w:cs="Times New Roman"/>
          <w:lang w:eastAsia="ru-RU"/>
        </w:rPr>
        <w:t>, а также настоящим Уставом.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</w:t>
      </w:r>
      <w:r w:rsidR="00BD6A02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="00BD6A02" w:rsidRPr="00FB6D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выполняет муниципальное задание, сформированное и утвержденное органом, выполняющим функции и полномочия Учредителя, в соответствии с предусмотренными настоящим Уставом основными видами деятельности. </w:t>
      </w:r>
      <w:proofErr w:type="gramStart"/>
      <w:r w:rsidRPr="00FB6DF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B6DFD">
        <w:rPr>
          <w:rFonts w:ascii="Times New Roman" w:eastAsia="Times New Roman" w:hAnsi="Times New Roman" w:cs="Times New Roman"/>
          <w:lang w:eastAsia="ru-RU"/>
        </w:rPr>
        <w:t xml:space="preserve"> выполнением муниципального задания осуществляет орган, выполняющий функции и полномочия Учредителя.  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1.1. Тип: образовательное учреждение дополнительного образования детей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1.2. Вид: </w:t>
      </w:r>
      <w:r w:rsidR="00E91B0B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1.3. Учредитель: </w:t>
      </w:r>
      <w:r w:rsidR="00E91B0B">
        <w:rPr>
          <w:rFonts w:ascii="Times New Roman" w:eastAsia="Times New Roman" w:hAnsi="Times New Roman" w:cs="Times New Roman"/>
          <w:lang w:eastAsia="ru-RU"/>
        </w:rPr>
        <w:t xml:space="preserve">Управление образования </w:t>
      </w:r>
      <w:r w:rsidRPr="00FB6DFD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E91B0B">
        <w:rPr>
          <w:rFonts w:ascii="Times New Roman" w:eastAsia="Times New Roman" w:hAnsi="Times New Roman" w:cs="Times New Roman"/>
          <w:lang w:eastAsia="ru-RU"/>
        </w:rPr>
        <w:t>и города Новошахтинска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1.4. Организационно-правовая форма: бюджетное учреждение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1.5. Наименования филиалов: нет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1.6. Место нахождения: </w:t>
      </w:r>
      <w:r w:rsidR="00E91B0B">
        <w:rPr>
          <w:rFonts w:ascii="Times New Roman" w:eastAsia="Times New Roman" w:hAnsi="Times New Roman" w:cs="Times New Roman"/>
          <w:lang w:eastAsia="ru-RU"/>
        </w:rPr>
        <w:t>Ростовская область, город Новошахтинск, ул. Ленинградская, д. 40.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1.7. Адрес места осуществления образовательной деятельности: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     </w:t>
      </w:r>
      <w:r w:rsidR="00E91B0B">
        <w:rPr>
          <w:rFonts w:ascii="Times New Roman" w:eastAsia="Times New Roman" w:hAnsi="Times New Roman" w:cs="Times New Roman"/>
          <w:lang w:eastAsia="ru-RU"/>
        </w:rPr>
        <w:t xml:space="preserve">346905 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1B0B">
        <w:rPr>
          <w:rFonts w:ascii="Times New Roman" w:eastAsia="Times New Roman" w:hAnsi="Times New Roman" w:cs="Times New Roman"/>
          <w:lang w:eastAsia="ru-RU"/>
        </w:rPr>
        <w:t>Ростовская область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91B0B">
        <w:rPr>
          <w:rFonts w:ascii="Times New Roman" w:eastAsia="Times New Roman" w:hAnsi="Times New Roman" w:cs="Times New Roman"/>
          <w:lang w:eastAsia="ru-RU"/>
        </w:rPr>
        <w:t>город Новошахтинск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91B0B">
        <w:rPr>
          <w:rFonts w:ascii="Times New Roman" w:eastAsia="Times New Roman" w:hAnsi="Times New Roman" w:cs="Times New Roman"/>
          <w:lang w:eastAsia="ru-RU"/>
        </w:rPr>
        <w:t>ул. Ленинградская, д.40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1.8. Телефон:8(8</w:t>
      </w:r>
      <w:r w:rsidR="00E91B0B">
        <w:rPr>
          <w:rFonts w:ascii="Times New Roman" w:eastAsia="Times New Roman" w:hAnsi="Times New Roman" w:cs="Times New Roman"/>
          <w:lang w:eastAsia="ru-RU"/>
        </w:rPr>
        <w:t>6369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91B0B">
        <w:rPr>
          <w:rFonts w:ascii="Times New Roman" w:eastAsia="Times New Roman" w:hAnsi="Times New Roman" w:cs="Times New Roman"/>
          <w:lang w:eastAsia="ru-RU"/>
        </w:rPr>
        <w:t>3-25-34</w:t>
      </w:r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1.9. ФИО руководителя: </w:t>
      </w:r>
      <w:r w:rsidR="00E91B0B">
        <w:rPr>
          <w:rFonts w:ascii="Times New Roman" w:eastAsia="Times New Roman" w:hAnsi="Times New Roman" w:cs="Times New Roman"/>
          <w:lang w:eastAsia="ru-RU"/>
        </w:rPr>
        <w:t xml:space="preserve">Мартиросян Сергей </w:t>
      </w:r>
      <w:proofErr w:type="spellStart"/>
      <w:r w:rsidR="00E91B0B">
        <w:rPr>
          <w:rFonts w:ascii="Times New Roman" w:eastAsia="Times New Roman" w:hAnsi="Times New Roman" w:cs="Times New Roman"/>
          <w:lang w:eastAsia="ru-RU"/>
        </w:rPr>
        <w:t>Арамович</w:t>
      </w:r>
      <w:proofErr w:type="spellEnd"/>
    </w:p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A1027" w:rsidRPr="00FB6DFD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Раздел 2. Организационно-правовое обеспечение деятельности образовательного учреждения.</w:t>
      </w:r>
    </w:p>
    <w:p w:rsidR="008A1027" w:rsidRPr="00FB6DFD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8A1027" w:rsidRPr="00FB6DFD" w:rsidRDefault="008A1027" w:rsidP="00DF03A6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Закон РФ «Об образовании».</w:t>
      </w:r>
    </w:p>
    <w:p w:rsidR="008A1027" w:rsidRPr="00FB6DFD" w:rsidRDefault="008A1027" w:rsidP="00DF03A6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Типовое положение об образовательном учреждении дополнительного образования детей.</w:t>
      </w:r>
    </w:p>
    <w:p w:rsidR="008A1027" w:rsidRPr="00FB6DFD" w:rsidRDefault="008A1027" w:rsidP="00DF03A6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Санитарно-эпидемиологические требования к учреждениям дополнительного образования детей (внешкольные учреждения).</w:t>
      </w:r>
    </w:p>
    <w:p w:rsidR="008A1027" w:rsidRPr="00FB6DFD" w:rsidRDefault="008A1027" w:rsidP="00DF03A6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Документы по охране труда.</w:t>
      </w:r>
    </w:p>
    <w:p w:rsidR="008A1027" w:rsidRPr="00FB6DFD" w:rsidRDefault="008A1027" w:rsidP="00DF03A6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Требования к содержанию и оформлению образовательных программ дополнительного образования детей.</w:t>
      </w:r>
    </w:p>
    <w:p w:rsidR="008A1027" w:rsidRPr="00FB6DFD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Нормативные акты </w:t>
      </w:r>
      <w:r w:rsidR="00E91B0B">
        <w:rPr>
          <w:rFonts w:ascii="Times New Roman" w:eastAsia="Times New Roman" w:hAnsi="Times New Roman" w:cs="Times New Roman"/>
          <w:lang w:eastAsia="ru-RU"/>
        </w:rPr>
        <w:t>центра дополнительного образования</w:t>
      </w:r>
      <w:r w:rsidRPr="00FB6DFD">
        <w:rPr>
          <w:rFonts w:ascii="Times New Roman" w:eastAsia="Times New Roman" w:hAnsi="Times New Roman" w:cs="Times New Roman"/>
          <w:lang w:eastAsia="ru-RU"/>
        </w:rPr>
        <w:t>:</w:t>
      </w:r>
    </w:p>
    <w:p w:rsidR="008A1027" w:rsidRPr="00FB6DFD" w:rsidRDefault="008A1027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Правила внутреннего трудового распорядка;</w:t>
      </w:r>
    </w:p>
    <w:p w:rsidR="008A1027" w:rsidRPr="00FB6DFD" w:rsidRDefault="008A1027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Положение о педагогическом совете;</w:t>
      </w:r>
    </w:p>
    <w:p w:rsidR="008A1027" w:rsidRPr="00FB6DFD" w:rsidRDefault="008A1027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Положение о методическом совете;</w:t>
      </w:r>
    </w:p>
    <w:p w:rsidR="008A1027" w:rsidRPr="00FB6DFD" w:rsidRDefault="008A1027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 xml:space="preserve">Правила поведения </w:t>
      </w:r>
      <w:proofErr w:type="gramStart"/>
      <w:r w:rsidR="00E91B0B">
        <w:rPr>
          <w:rFonts w:ascii="Times New Roman" w:eastAsia="Times New Roman" w:hAnsi="Times New Roman" w:cs="Times New Roman"/>
          <w:lang w:eastAsia="ru-RU"/>
        </w:rPr>
        <w:t>обу</w:t>
      </w:r>
      <w:r w:rsidRPr="00FB6DFD">
        <w:rPr>
          <w:rFonts w:ascii="Times New Roman" w:eastAsia="Times New Roman" w:hAnsi="Times New Roman" w:cs="Times New Roman"/>
          <w:lang w:eastAsia="ru-RU"/>
        </w:rPr>
        <w:t>ча</w:t>
      </w:r>
      <w:r w:rsidR="00E91B0B">
        <w:rPr>
          <w:rFonts w:ascii="Times New Roman" w:eastAsia="Times New Roman" w:hAnsi="Times New Roman" w:cs="Times New Roman"/>
          <w:lang w:eastAsia="ru-RU"/>
        </w:rPr>
        <w:t>ю</w:t>
      </w:r>
      <w:r w:rsidRPr="00FB6DFD">
        <w:rPr>
          <w:rFonts w:ascii="Times New Roman" w:eastAsia="Times New Roman" w:hAnsi="Times New Roman" w:cs="Times New Roman"/>
          <w:lang w:eastAsia="ru-RU"/>
        </w:rPr>
        <w:t>щихся</w:t>
      </w:r>
      <w:proofErr w:type="gramEnd"/>
      <w:r w:rsidRPr="00FB6DFD">
        <w:rPr>
          <w:rFonts w:ascii="Times New Roman" w:eastAsia="Times New Roman" w:hAnsi="Times New Roman" w:cs="Times New Roman"/>
          <w:lang w:eastAsia="ru-RU"/>
        </w:rPr>
        <w:t>;</w:t>
      </w:r>
    </w:p>
    <w:p w:rsidR="008A1027" w:rsidRPr="00FB6DFD" w:rsidRDefault="005C2DBB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 «Об аттестации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»;</w:t>
      </w:r>
    </w:p>
    <w:p w:rsidR="008A1027" w:rsidRPr="00FB6DFD" w:rsidRDefault="005C2DBB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Положение «О детских творческих объединениях»</w:t>
      </w:r>
      <w:r w:rsidR="008A1027" w:rsidRPr="00FB6DFD">
        <w:rPr>
          <w:rFonts w:ascii="Times New Roman" w:eastAsia="Times New Roman" w:hAnsi="Times New Roman" w:cs="Times New Roman"/>
          <w:lang w:eastAsia="ru-RU"/>
        </w:rPr>
        <w:t>;</w:t>
      </w:r>
    </w:p>
    <w:p w:rsidR="008A1027" w:rsidRPr="00FB6DFD" w:rsidRDefault="008A1027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Должностные инструкции сотрудников;</w:t>
      </w:r>
    </w:p>
    <w:p w:rsidR="008A1027" w:rsidRPr="00FB6DFD" w:rsidRDefault="008A1027" w:rsidP="00DF03A6">
      <w:pPr>
        <w:numPr>
          <w:ilvl w:val="1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Коллективный договор и т.д</w:t>
      </w:r>
      <w:proofErr w:type="gramStart"/>
      <w:r w:rsidRPr="00FB6DFD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8A1027" w:rsidRPr="00FB6DFD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FB6DFD">
        <w:rPr>
          <w:rFonts w:ascii="Times New Roman" w:eastAsia="Times New Roman" w:hAnsi="Times New Roman" w:cs="Times New Roman"/>
          <w:lang w:eastAsia="ru-RU"/>
        </w:rPr>
        <w:t>            </w:t>
      </w:r>
      <w:r w:rsidR="005C2DBB">
        <w:rPr>
          <w:rFonts w:ascii="Times New Roman" w:eastAsia="Times New Roman" w:hAnsi="Times New Roman" w:cs="Times New Roman"/>
          <w:lang w:eastAsia="ru-RU"/>
        </w:rPr>
        <w:t>Центр дополнительного образования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</w:t>
      </w:r>
      <w:r w:rsidR="005C2D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84D">
        <w:rPr>
          <w:rFonts w:ascii="Times New Roman" w:eastAsia="Times New Roman" w:hAnsi="Times New Roman" w:cs="Times New Roman"/>
          <w:lang w:eastAsia="ru-RU"/>
        </w:rPr>
        <w:t>информационно-телекоммуникационной сети «Интернет»</w:t>
      </w:r>
      <w:r w:rsidR="005228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DFD">
        <w:rPr>
          <w:rFonts w:ascii="Times New Roman" w:eastAsia="Times New Roman" w:hAnsi="Times New Roman" w:cs="Times New Roman"/>
          <w:lang w:eastAsia="ru-RU"/>
        </w:rPr>
        <w:t xml:space="preserve"> и размещения на нем перечня сведений, установленного федеральным законодательством.</w:t>
      </w:r>
    </w:p>
    <w:p w:rsidR="005C2DBB" w:rsidRDefault="005C2DBB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027" w:rsidRPr="00DF03A6" w:rsidRDefault="008A1027" w:rsidP="005C2DB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B6DFD">
        <w:rPr>
          <w:rFonts w:ascii="Times New Roman" w:eastAsia="Times New Roman" w:hAnsi="Times New Roman" w:cs="Times New Roman"/>
          <w:b/>
          <w:bCs/>
          <w:lang w:eastAsia="ru-RU"/>
        </w:rPr>
        <w:t>Сведения о юридическом лице</w:t>
      </w:r>
    </w:p>
    <w:p w:rsidR="008A1027" w:rsidRPr="005C2DBB" w:rsidRDefault="008A1027" w:rsidP="00DF03A6">
      <w:pPr>
        <w:spacing w:after="0" w:line="240" w:lineRule="auto"/>
        <w:ind w:left="57" w:right="57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C2DBB">
        <w:rPr>
          <w:rFonts w:ascii="Times New Roman" w:eastAsia="Times New Roman" w:hAnsi="Times New Roman" w:cs="Times New Roman"/>
          <w:lang w:eastAsia="ru-RU"/>
        </w:rPr>
        <w:t>2.1        ОГРН:102</w:t>
      </w:r>
      <w:r w:rsidR="005C2DBB">
        <w:rPr>
          <w:rFonts w:ascii="Times New Roman" w:eastAsia="Times New Roman" w:hAnsi="Times New Roman" w:cs="Times New Roman"/>
          <w:lang w:eastAsia="ru-RU"/>
        </w:rPr>
        <w:t>61</w:t>
      </w:r>
      <w:r w:rsidRPr="005C2DBB">
        <w:rPr>
          <w:rFonts w:ascii="Times New Roman" w:eastAsia="Times New Roman" w:hAnsi="Times New Roman" w:cs="Times New Roman"/>
          <w:lang w:eastAsia="ru-RU"/>
        </w:rPr>
        <w:t>024</w:t>
      </w:r>
      <w:r w:rsidR="005C2DBB">
        <w:rPr>
          <w:rFonts w:ascii="Times New Roman" w:eastAsia="Times New Roman" w:hAnsi="Times New Roman" w:cs="Times New Roman"/>
          <w:lang w:eastAsia="ru-RU"/>
        </w:rPr>
        <w:t>8</w:t>
      </w:r>
      <w:r w:rsidRPr="005C2DBB">
        <w:rPr>
          <w:rFonts w:ascii="Times New Roman" w:eastAsia="Times New Roman" w:hAnsi="Times New Roman" w:cs="Times New Roman"/>
          <w:lang w:eastAsia="ru-RU"/>
        </w:rPr>
        <w:t>4</w:t>
      </w:r>
      <w:r w:rsidR="005C2DBB">
        <w:rPr>
          <w:rFonts w:ascii="Times New Roman" w:eastAsia="Times New Roman" w:hAnsi="Times New Roman" w:cs="Times New Roman"/>
          <w:lang w:eastAsia="ru-RU"/>
        </w:rPr>
        <w:t>286</w:t>
      </w:r>
    </w:p>
    <w:p w:rsidR="008A1027" w:rsidRPr="005C2DBB" w:rsidRDefault="005C2DBB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C2DB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1027" w:rsidRPr="005C2DBB">
        <w:rPr>
          <w:rFonts w:ascii="Times New Roman" w:eastAsia="Times New Roman" w:hAnsi="Times New Roman" w:cs="Times New Roman"/>
          <w:lang w:eastAsia="ru-RU"/>
        </w:rPr>
        <w:t xml:space="preserve">2.2.       ИНН: </w:t>
      </w:r>
      <w:r>
        <w:rPr>
          <w:rFonts w:ascii="Times New Roman" w:eastAsia="Times New Roman" w:hAnsi="Times New Roman" w:cs="Times New Roman"/>
          <w:lang w:eastAsia="ru-RU"/>
        </w:rPr>
        <w:t>6151002794</w:t>
      </w:r>
    </w:p>
    <w:p w:rsidR="008A1027" w:rsidRPr="005C2DBB" w:rsidRDefault="005C2DBB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C2DB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A1027" w:rsidRPr="005C2DBB">
        <w:rPr>
          <w:rFonts w:ascii="Times New Roman" w:eastAsia="Times New Roman" w:hAnsi="Times New Roman" w:cs="Times New Roman"/>
          <w:lang w:eastAsia="ru-RU"/>
        </w:rPr>
        <w:t xml:space="preserve">2.3.    Устав: утверждён приказом </w:t>
      </w:r>
      <w:proofErr w:type="gramStart"/>
      <w:r w:rsidR="00AC23E9">
        <w:rPr>
          <w:rFonts w:ascii="Times New Roman" w:eastAsia="Times New Roman" w:hAnsi="Times New Roman" w:cs="Times New Roman"/>
          <w:lang w:eastAsia="ru-RU"/>
        </w:rPr>
        <w:t>О</w:t>
      </w:r>
      <w:r w:rsidRPr="00AC23E9">
        <w:rPr>
          <w:rFonts w:ascii="Times New Roman" w:eastAsia="Times New Roman" w:hAnsi="Times New Roman" w:cs="Times New Roman"/>
          <w:lang w:eastAsia="ru-RU"/>
        </w:rPr>
        <w:t xml:space="preserve">тдела </w:t>
      </w:r>
      <w:r w:rsidR="008A1027" w:rsidRPr="00AC23E9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94072B" w:rsidRPr="00AC23E9">
        <w:rPr>
          <w:rFonts w:ascii="Times New Roman" w:eastAsia="Times New Roman" w:hAnsi="Times New Roman" w:cs="Times New Roman"/>
          <w:lang w:eastAsia="ru-RU"/>
        </w:rPr>
        <w:t>Администрации города Новошахтинска</w:t>
      </w:r>
      <w:proofErr w:type="gramEnd"/>
      <w:r w:rsidR="008A1027" w:rsidRPr="00AC23E9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C23E9">
        <w:rPr>
          <w:rFonts w:ascii="Times New Roman" w:eastAsia="Times New Roman" w:hAnsi="Times New Roman" w:cs="Times New Roman"/>
          <w:lang w:eastAsia="ru-RU"/>
        </w:rPr>
        <w:t>466</w:t>
      </w:r>
      <w:r w:rsidR="008A1027" w:rsidRPr="00AC23E9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94072B" w:rsidRPr="00AC23E9">
        <w:rPr>
          <w:rFonts w:ascii="Times New Roman" w:eastAsia="Times New Roman" w:hAnsi="Times New Roman" w:cs="Times New Roman"/>
          <w:lang w:eastAsia="ru-RU"/>
        </w:rPr>
        <w:t>2</w:t>
      </w:r>
      <w:r w:rsidR="00AC23E9">
        <w:rPr>
          <w:rFonts w:ascii="Times New Roman" w:eastAsia="Times New Roman" w:hAnsi="Times New Roman" w:cs="Times New Roman"/>
          <w:lang w:eastAsia="ru-RU"/>
        </w:rPr>
        <w:t>4.11.2011г</w:t>
      </w:r>
      <w:r w:rsidR="008A1027" w:rsidRPr="00AC23E9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5C2DBB" w:rsidRDefault="005C2DBB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C2DB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A1027" w:rsidRPr="005C2DBB">
        <w:rPr>
          <w:rFonts w:ascii="Times New Roman" w:eastAsia="Times New Roman" w:hAnsi="Times New Roman" w:cs="Times New Roman"/>
          <w:lang w:eastAsia="ru-RU"/>
        </w:rPr>
        <w:t>2.4.    </w:t>
      </w:r>
      <w:r w:rsidR="008A1027" w:rsidRPr="00645A32">
        <w:rPr>
          <w:rFonts w:ascii="Times New Roman" w:eastAsia="Times New Roman" w:hAnsi="Times New Roman" w:cs="Times New Roman"/>
          <w:lang w:eastAsia="ru-RU"/>
        </w:rPr>
        <w:t xml:space="preserve">Лицензия на </w:t>
      </w:r>
      <w:proofErr w:type="gramStart"/>
      <w:r w:rsidR="008A1027" w:rsidRPr="00645A32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="008A1027" w:rsidRPr="00645A32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 выдана </w:t>
      </w:r>
      <w:r w:rsidR="00645A32" w:rsidRPr="00645A32">
        <w:rPr>
          <w:rFonts w:ascii="Times New Roman" w:eastAsia="Times New Roman" w:hAnsi="Times New Roman" w:cs="Times New Roman"/>
          <w:lang w:eastAsia="ru-RU"/>
        </w:rPr>
        <w:t>Региональной службой по надзору и контролю в сфере образования Ростовской области 21.11.2013г</w:t>
      </w:r>
      <w:r w:rsidR="008A1027" w:rsidRPr="00645A32">
        <w:rPr>
          <w:rFonts w:ascii="Times New Roman" w:eastAsia="Times New Roman" w:hAnsi="Times New Roman" w:cs="Times New Roman"/>
          <w:lang w:eastAsia="ru-RU"/>
        </w:rPr>
        <w:t xml:space="preserve">., регистрационный № </w:t>
      </w:r>
      <w:r w:rsidR="00645A32" w:rsidRPr="00645A32">
        <w:rPr>
          <w:rFonts w:ascii="Times New Roman" w:eastAsia="Times New Roman" w:hAnsi="Times New Roman" w:cs="Times New Roman"/>
          <w:lang w:eastAsia="ru-RU"/>
        </w:rPr>
        <w:t>3726</w:t>
      </w:r>
      <w:r w:rsidR="008A1027" w:rsidRPr="00645A32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="00645A32" w:rsidRPr="00645A32">
        <w:rPr>
          <w:rFonts w:ascii="Times New Roman" w:eastAsia="Times New Roman" w:hAnsi="Times New Roman" w:cs="Times New Roman"/>
          <w:lang w:eastAsia="ru-RU"/>
        </w:rPr>
        <w:t>61Л01</w:t>
      </w:r>
      <w:r w:rsidR="008A1027" w:rsidRPr="00645A3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45A32" w:rsidRPr="00645A32">
        <w:rPr>
          <w:rFonts w:ascii="Times New Roman" w:eastAsia="Times New Roman" w:hAnsi="Times New Roman" w:cs="Times New Roman"/>
          <w:lang w:eastAsia="ru-RU"/>
        </w:rPr>
        <w:t>0000966</w:t>
      </w:r>
      <w:r w:rsidR="008A1027" w:rsidRPr="00645A32">
        <w:rPr>
          <w:rFonts w:ascii="Times New Roman" w:eastAsia="Times New Roman" w:hAnsi="Times New Roman" w:cs="Times New Roman"/>
          <w:lang w:eastAsia="ru-RU"/>
        </w:rPr>
        <w:t xml:space="preserve">, срок действия – </w:t>
      </w:r>
      <w:r w:rsidR="00645A32" w:rsidRPr="00645A32">
        <w:rPr>
          <w:rFonts w:ascii="Times New Roman" w:eastAsia="Times New Roman" w:hAnsi="Times New Roman" w:cs="Times New Roman"/>
          <w:lang w:eastAsia="ru-RU"/>
        </w:rPr>
        <w:t>бессрочно.</w:t>
      </w:r>
    </w:p>
    <w:p w:rsidR="008A1027" w:rsidRPr="006D3A4C" w:rsidRDefault="005C2DBB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C2DB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D3A4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A1027" w:rsidRPr="006D3A4C">
        <w:rPr>
          <w:rFonts w:ascii="Times New Roman" w:eastAsia="Times New Roman" w:hAnsi="Times New Roman" w:cs="Times New Roman"/>
          <w:lang w:eastAsia="ru-RU"/>
        </w:rPr>
        <w:t>2.5</w:t>
      </w:r>
      <w:r w:rsidR="00645A32" w:rsidRPr="006D3A4C">
        <w:rPr>
          <w:rFonts w:ascii="Times New Roman" w:eastAsia="Times New Roman" w:hAnsi="Times New Roman" w:cs="Times New Roman"/>
          <w:lang w:eastAsia="ru-RU"/>
        </w:rPr>
        <w:t xml:space="preserve">.      </w:t>
      </w:r>
      <w:r w:rsidR="008A1027" w:rsidRPr="006D3A4C">
        <w:rPr>
          <w:rFonts w:ascii="Times New Roman" w:eastAsia="Times New Roman" w:hAnsi="Times New Roman" w:cs="Times New Roman"/>
          <w:lang w:eastAsia="ru-RU"/>
        </w:rPr>
        <w:t>Перечень образовательных программ, зафиксированных в приложении к лицензии:</w:t>
      </w:r>
    </w:p>
    <w:tbl>
      <w:tblPr>
        <w:tblStyle w:val="a6"/>
        <w:tblW w:w="0" w:type="auto"/>
        <w:tblInd w:w="-176" w:type="dxa"/>
        <w:tblLook w:val="04A0"/>
      </w:tblPr>
      <w:tblGrid>
        <w:gridCol w:w="570"/>
        <w:gridCol w:w="3470"/>
        <w:gridCol w:w="2029"/>
        <w:gridCol w:w="2937"/>
        <w:gridCol w:w="1590"/>
      </w:tblGrid>
      <w:tr w:rsidR="006D3A4C" w:rsidRPr="006D3A4C" w:rsidTr="006D3A4C">
        <w:tc>
          <w:tcPr>
            <w:tcW w:w="570" w:type="dxa"/>
            <w:vMerge w:val="restart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0026" w:type="dxa"/>
            <w:gridSpan w:val="4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Основные и дополнительные общеобразовательные программы</w:t>
            </w:r>
          </w:p>
        </w:tc>
      </w:tr>
      <w:tr w:rsidR="006D3A4C" w:rsidRPr="006D3A4C" w:rsidTr="006D3A4C">
        <w:tc>
          <w:tcPr>
            <w:tcW w:w="570" w:type="dxa"/>
            <w:vMerge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вид образовательной программы</w:t>
            </w:r>
          </w:p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(основная, дополнительная)</w:t>
            </w:r>
          </w:p>
        </w:tc>
        <w:tc>
          <w:tcPr>
            <w:tcW w:w="2029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уровень (ступень) образовательной программы</w:t>
            </w:r>
          </w:p>
        </w:tc>
        <w:tc>
          <w:tcPr>
            <w:tcW w:w="2937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наименование (направленность) образовательной программы</w:t>
            </w:r>
          </w:p>
        </w:tc>
        <w:tc>
          <w:tcPr>
            <w:tcW w:w="159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Нормативный срок освоения</w:t>
            </w:r>
          </w:p>
        </w:tc>
      </w:tr>
      <w:tr w:rsidR="00645A32" w:rsidRPr="006D3A4C" w:rsidTr="006D3A4C">
        <w:tc>
          <w:tcPr>
            <w:tcW w:w="570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0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9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7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0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45A32" w:rsidRPr="006D3A4C" w:rsidTr="006D3A4C">
        <w:tc>
          <w:tcPr>
            <w:tcW w:w="570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70" w:type="dxa"/>
          </w:tcPr>
          <w:p w:rsidR="00645A32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(дополнительное образование детей и взрослых)</w:t>
            </w:r>
          </w:p>
        </w:tc>
        <w:tc>
          <w:tcPr>
            <w:tcW w:w="2029" w:type="dxa"/>
          </w:tcPr>
          <w:p w:rsidR="00645A32" w:rsidRPr="006D3A4C" w:rsidRDefault="00645A32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</w:tcPr>
          <w:p w:rsidR="00645A32" w:rsidRPr="006D3A4C" w:rsidRDefault="006D3A4C" w:rsidP="006D3A4C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общеобразовательные программы эколого-биологической направленности</w:t>
            </w:r>
          </w:p>
        </w:tc>
        <w:tc>
          <w:tcPr>
            <w:tcW w:w="1590" w:type="dxa"/>
          </w:tcPr>
          <w:p w:rsidR="00645A32" w:rsidRPr="006D3A4C" w:rsidRDefault="006D3A4C" w:rsidP="006D3A4C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</w:tr>
      <w:tr w:rsidR="006D3A4C" w:rsidRPr="006D3A4C" w:rsidTr="006D3A4C">
        <w:tc>
          <w:tcPr>
            <w:tcW w:w="57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70" w:type="dxa"/>
          </w:tcPr>
          <w:p w:rsidR="006D3A4C" w:rsidRPr="006D3A4C" w:rsidRDefault="006D3A4C">
            <w:pPr>
              <w:rPr>
                <w:rFonts w:ascii="Times New Roman" w:hAnsi="Times New Roman" w:cs="Times New Roman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(дополнительное образование детей и взрослых)</w:t>
            </w:r>
          </w:p>
        </w:tc>
        <w:tc>
          <w:tcPr>
            <w:tcW w:w="2029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</w:tcPr>
          <w:p w:rsidR="006D3A4C" w:rsidRPr="006D3A4C" w:rsidRDefault="006D3A4C" w:rsidP="006D3A4C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общеобразовательные программы социально-педагогической направленности</w:t>
            </w:r>
          </w:p>
        </w:tc>
        <w:tc>
          <w:tcPr>
            <w:tcW w:w="1590" w:type="dxa"/>
          </w:tcPr>
          <w:p w:rsidR="006D3A4C" w:rsidRPr="006D3A4C" w:rsidRDefault="006D3A4C" w:rsidP="006D3A4C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</w:tr>
      <w:tr w:rsidR="006D3A4C" w:rsidRPr="006D3A4C" w:rsidTr="006D3A4C">
        <w:tc>
          <w:tcPr>
            <w:tcW w:w="57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70" w:type="dxa"/>
          </w:tcPr>
          <w:p w:rsidR="006D3A4C" w:rsidRPr="006D3A4C" w:rsidRDefault="006D3A4C">
            <w:pPr>
              <w:rPr>
                <w:rFonts w:ascii="Times New Roman" w:hAnsi="Times New Roman" w:cs="Times New Roman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(дополнительное образование детей и взрослых)</w:t>
            </w:r>
          </w:p>
        </w:tc>
        <w:tc>
          <w:tcPr>
            <w:tcW w:w="2029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</w:tcPr>
          <w:p w:rsidR="006D3A4C" w:rsidRPr="006D3A4C" w:rsidRDefault="006D3A4C" w:rsidP="006D3A4C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общеобразовательные программы культурологической направленности</w:t>
            </w:r>
          </w:p>
        </w:tc>
        <w:tc>
          <w:tcPr>
            <w:tcW w:w="1590" w:type="dxa"/>
          </w:tcPr>
          <w:p w:rsidR="006D3A4C" w:rsidRPr="006D3A4C" w:rsidRDefault="006D3A4C" w:rsidP="006D3A4C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</w:tr>
      <w:tr w:rsidR="006D3A4C" w:rsidRPr="006D3A4C" w:rsidTr="006D3A4C">
        <w:tc>
          <w:tcPr>
            <w:tcW w:w="57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70" w:type="dxa"/>
          </w:tcPr>
          <w:p w:rsidR="006D3A4C" w:rsidRPr="006D3A4C" w:rsidRDefault="006D3A4C">
            <w:pPr>
              <w:rPr>
                <w:rFonts w:ascii="Times New Roman" w:hAnsi="Times New Roman" w:cs="Times New Roman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(дополнительное образование детей и взрослых)</w:t>
            </w:r>
          </w:p>
        </w:tc>
        <w:tc>
          <w:tcPr>
            <w:tcW w:w="2029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</w:tcPr>
          <w:p w:rsidR="006D3A4C" w:rsidRPr="006D3A4C" w:rsidRDefault="006D3A4C" w:rsidP="006D3A4C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общеобразовательные программы научно-технической направленности</w:t>
            </w:r>
          </w:p>
        </w:tc>
        <w:tc>
          <w:tcPr>
            <w:tcW w:w="1590" w:type="dxa"/>
          </w:tcPr>
          <w:p w:rsidR="006D3A4C" w:rsidRPr="006D3A4C" w:rsidRDefault="006D3A4C" w:rsidP="006D3A4C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2-5 лет</w:t>
            </w:r>
          </w:p>
        </w:tc>
      </w:tr>
      <w:tr w:rsidR="006D3A4C" w:rsidRPr="006D3A4C" w:rsidTr="006D3A4C">
        <w:tc>
          <w:tcPr>
            <w:tcW w:w="57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0" w:type="dxa"/>
          </w:tcPr>
          <w:p w:rsidR="006D3A4C" w:rsidRPr="006D3A4C" w:rsidRDefault="006D3A4C">
            <w:pPr>
              <w:rPr>
                <w:rFonts w:ascii="Times New Roman" w:hAnsi="Times New Roman" w:cs="Times New Roman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(дополнительное образование детей и взрослых)</w:t>
            </w:r>
          </w:p>
        </w:tc>
        <w:tc>
          <w:tcPr>
            <w:tcW w:w="2029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</w:tcPr>
          <w:p w:rsidR="006D3A4C" w:rsidRPr="006D3A4C" w:rsidRDefault="006D3A4C" w:rsidP="006D3A4C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общеобразовательные программы военно-патриотической направленности</w:t>
            </w:r>
          </w:p>
        </w:tc>
        <w:tc>
          <w:tcPr>
            <w:tcW w:w="1590" w:type="dxa"/>
          </w:tcPr>
          <w:p w:rsidR="006D3A4C" w:rsidRPr="006D3A4C" w:rsidRDefault="006D3A4C" w:rsidP="006D3A4C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</w:tr>
      <w:tr w:rsidR="006D3A4C" w:rsidRPr="006D3A4C" w:rsidTr="006D3A4C">
        <w:tc>
          <w:tcPr>
            <w:tcW w:w="570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0" w:type="dxa"/>
          </w:tcPr>
          <w:p w:rsidR="006D3A4C" w:rsidRPr="006D3A4C" w:rsidRDefault="006D3A4C">
            <w:pPr>
              <w:rPr>
                <w:rFonts w:ascii="Times New Roman" w:hAnsi="Times New Roman" w:cs="Times New Roman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(дополнительное образование детей и взрослых)</w:t>
            </w:r>
          </w:p>
        </w:tc>
        <w:tc>
          <w:tcPr>
            <w:tcW w:w="2029" w:type="dxa"/>
          </w:tcPr>
          <w:p w:rsidR="006D3A4C" w:rsidRPr="006D3A4C" w:rsidRDefault="006D3A4C" w:rsidP="00DF03A6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7" w:type="dxa"/>
          </w:tcPr>
          <w:p w:rsidR="006D3A4C" w:rsidRPr="006D3A4C" w:rsidRDefault="006D3A4C" w:rsidP="006D3A4C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общеобразовательные программы художественно-эстетической направленности</w:t>
            </w:r>
          </w:p>
        </w:tc>
        <w:tc>
          <w:tcPr>
            <w:tcW w:w="1590" w:type="dxa"/>
          </w:tcPr>
          <w:p w:rsidR="006D3A4C" w:rsidRPr="006D3A4C" w:rsidRDefault="006D3A4C" w:rsidP="006D3A4C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A4C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</w:tr>
    </w:tbl>
    <w:p w:rsidR="00645A32" w:rsidRPr="006D3A4C" w:rsidRDefault="00645A32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65F" w:rsidRPr="00AC23E9" w:rsidRDefault="00EF465F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027" w:rsidRPr="00141B2E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141B2E">
        <w:rPr>
          <w:rFonts w:ascii="Times New Roman" w:eastAsia="Times New Roman" w:hAnsi="Times New Roman" w:cs="Times New Roman"/>
          <w:b/>
          <w:bCs/>
          <w:lang w:eastAsia="ru-RU"/>
        </w:rPr>
        <w:t>Организационно-правовое обеспечение образовательной деятельности</w:t>
      </w:r>
      <w:r w:rsidRPr="00141B2E">
        <w:rPr>
          <w:rFonts w:ascii="Times New Roman" w:eastAsia="Times New Roman" w:hAnsi="Times New Roman" w:cs="Times New Roman"/>
          <w:lang w:eastAsia="ru-RU"/>
        </w:rPr>
        <w:t> МБОУ ДОД «</w:t>
      </w:r>
      <w:r w:rsidR="00141B2E" w:rsidRPr="00141B2E">
        <w:rPr>
          <w:rFonts w:ascii="Times New Roman" w:eastAsia="Times New Roman" w:hAnsi="Times New Roman" w:cs="Times New Roman"/>
          <w:lang w:eastAsia="ru-RU"/>
        </w:rPr>
        <w:t xml:space="preserve">ЦДО» </w:t>
      </w:r>
      <w:r w:rsidRPr="00141B2E">
        <w:rPr>
          <w:rFonts w:ascii="Times New Roman" w:eastAsia="Times New Roman" w:hAnsi="Times New Roman" w:cs="Times New Roman"/>
          <w:lang w:eastAsia="ru-RU"/>
        </w:rPr>
        <w:t>характеристика уставных документов и текущей документации:</w:t>
      </w:r>
    </w:p>
    <w:tbl>
      <w:tblPr>
        <w:tblW w:w="10632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7467"/>
      </w:tblGrid>
      <w:tr w:rsidR="008A1027" w:rsidRPr="00141B2E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Наличие документов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Характеристика уставных документов</w:t>
            </w:r>
          </w:p>
        </w:tc>
      </w:tr>
      <w:tr w:rsidR="008A1027" w:rsidRPr="00141B2E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243" w:rsidRPr="00D00AFF" w:rsidRDefault="008A1027" w:rsidP="00876243">
            <w:pPr>
              <w:pStyle w:val="a7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Новая редакция Устава принята Общим собранием </w:t>
            </w:r>
            <w:r w:rsidR="00141B2E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трудового коллектива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МБОУ ДОД «</w:t>
            </w:r>
            <w:r w:rsidR="00141B2E">
              <w:rPr>
                <w:rFonts w:ascii="Times New Roman" w:eastAsia="Times New Roman" w:hAnsi="Times New Roman" w:cs="Times New Roman"/>
                <w:lang w:eastAsia="ru-RU"/>
              </w:rPr>
              <w:t>ЦДО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141B2E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41B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. 2011 г. (протокол №</w:t>
            </w:r>
            <w:r w:rsidR="00141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proofErr w:type="gramStart"/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Основн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 xml:space="preserve">ыми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 xml:space="preserve">ями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</w:t>
            </w:r>
            <w:r w:rsidR="00141B2E">
              <w:rPr>
                <w:rFonts w:ascii="Times New Roman" w:eastAsia="Times New Roman" w:hAnsi="Times New Roman" w:cs="Times New Roman"/>
                <w:lang w:eastAsia="ru-RU"/>
              </w:rPr>
              <w:t xml:space="preserve">ЦДО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явля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243" w:rsidRPr="00D00AFF">
              <w:rPr>
                <w:rFonts w:ascii="Times New Roman" w:hAnsi="Times New Roman" w:cs="Times New Roman"/>
              </w:rPr>
              <w:t>реализация государственной политики в области дополнительного образования детей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реализация вариативных разноуровневых дополнительных образовательных программ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развитие системы социальной защиты детей и педагогических работников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обеспечение гарантированной общедоступной системы дополнительного образования детей и ее бесплатности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развитие творческого, интеллектуального, физического, духовно – нравственного потенциала детей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воспитание патриотизма, гражданственности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формирование у обучающихся навыков и привычек здорового образа жизни</w:t>
            </w:r>
            <w:r w:rsidR="00876243">
              <w:rPr>
                <w:rFonts w:ascii="Times New Roman" w:hAnsi="Times New Roman" w:cs="Times New Roman"/>
              </w:rPr>
              <w:t xml:space="preserve">, </w:t>
            </w:r>
            <w:r w:rsidR="00876243" w:rsidRPr="00D00AFF">
              <w:rPr>
                <w:rFonts w:ascii="Times New Roman" w:hAnsi="Times New Roman" w:cs="Times New Roman"/>
              </w:rPr>
              <w:t>реализация личностных качеств</w:t>
            </w:r>
            <w:proofErr w:type="gramEnd"/>
            <w:r w:rsidR="00876243" w:rsidRPr="00D00AFF">
              <w:rPr>
                <w:rFonts w:ascii="Times New Roman" w:hAnsi="Times New Roman" w:cs="Times New Roman"/>
              </w:rPr>
              <w:t xml:space="preserve"> детей в интересах общества и в соответствии с Конституцией Российской Федерации, достижениями Российской и мировой культур, этнокультурными традициями народов России и региональными традициями Ростовской области и </w:t>
            </w:r>
            <w:proofErr w:type="gramStart"/>
            <w:r w:rsidR="00876243" w:rsidRPr="00D00AFF">
              <w:rPr>
                <w:rFonts w:ascii="Times New Roman" w:hAnsi="Times New Roman" w:cs="Times New Roman"/>
              </w:rPr>
              <w:t>г</w:t>
            </w:r>
            <w:proofErr w:type="gramEnd"/>
            <w:r w:rsidR="00876243" w:rsidRPr="00D00AFF">
              <w:rPr>
                <w:rFonts w:ascii="Times New Roman" w:hAnsi="Times New Roman" w:cs="Times New Roman"/>
              </w:rPr>
              <w:t>. Новошахтинска.</w:t>
            </w:r>
          </w:p>
          <w:p w:rsidR="008A1027" w:rsidRPr="00141B2E" w:rsidRDefault="00876243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ЦДО 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реализует образовательные программы по различным направлениям 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деятельности. Основным контингентом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ЦДО 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являются </w:t>
            </w:r>
            <w:proofErr w:type="gramStart"/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в возрасте преимущественно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до 18 лет.</w:t>
            </w:r>
          </w:p>
          <w:p w:rsidR="008A1027" w:rsidRPr="00141B2E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Деятельность обучающихся осуществляется в одновозрастных и разновозрастных объединениях, с учетом возрастных и индивидуальных особенностей обучающихся. Наполняемость учебных групп определяется образовательной программой объединения. Формы проведения занятий: коллективные, групповые, репетиционные, индивидуальные.</w:t>
            </w:r>
          </w:p>
          <w:p w:rsidR="008A1027" w:rsidRPr="00141B2E" w:rsidRDefault="00876243" w:rsidP="008762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ЦДО 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работу с детьми в течение всего календарного года. В каникулярное время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ЦДО 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принимает активное участие в работе оздоровительной компании, 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8A1027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лагерей с дневным пребыванием детей.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Учебный план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87624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Учебный план регламентирует образовательный процесс 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БОУ ДОД «</w:t>
            </w:r>
            <w:r w:rsidR="00AC23E9" w:rsidRPr="00141B2E">
              <w:rPr>
                <w:rFonts w:ascii="Times New Roman" w:eastAsia="Times New Roman" w:hAnsi="Times New Roman" w:cs="Times New Roman"/>
                <w:lang w:eastAsia="ru-RU"/>
              </w:rPr>
              <w:t>ЦДО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» в соответствии с перечнем направленностей дополнительного образования указанном в действующей лицензии. Содержание плана ориентировано на развитие целостного мировоззрения обучающихся, освоению современных реалий жизни и удовлетворение многочисленных запросов социума.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Штатное расписание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Утверждено директором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 xml:space="preserve"> ЦДО.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Тарификационный список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Соответствует штатному расписанию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 работников учреждения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AC23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содержанию и условиям деятельности </w:t>
            </w:r>
            <w:r w:rsidR="00AC23E9" w:rsidRPr="00141B2E">
              <w:rPr>
                <w:rFonts w:ascii="Times New Roman" w:eastAsia="Times New Roman" w:hAnsi="Times New Roman" w:cs="Times New Roman"/>
                <w:lang w:eastAsia="ru-RU"/>
              </w:rPr>
              <w:t>ЦДО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. Утверждены директором учреждения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Default="008A1027" w:rsidP="00AC23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Утверждены директором 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23E9" w:rsidRPr="00141B2E">
              <w:rPr>
                <w:rFonts w:ascii="Times New Roman" w:eastAsia="Times New Roman" w:hAnsi="Times New Roman" w:cs="Times New Roman"/>
                <w:lang w:eastAsia="ru-RU"/>
              </w:rPr>
              <w:t>ЦДО</w:t>
            </w:r>
            <w:r w:rsidR="008762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6243" w:rsidRPr="00141B2E" w:rsidRDefault="00876243" w:rsidP="00AC23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Расписание занятий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Обеспечивает эффективность реализации образовательных программ. Составляется по представлению педагогов с учетом пожеланий родителей, возрастных особенностей детей, установленных санитарно-гигиенических норм.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Журналы учета работы учебных групп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AC23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Ведутся в соответствии с инструкциями ведения журналов педагогами дополнительного образовании, </w:t>
            </w:r>
            <w:r w:rsidR="00AC23E9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по окончании каждой учебной четверти,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контролируются </w:t>
            </w:r>
            <w:r w:rsidR="00AC23E9"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заместителем директора по УВР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фиксации выполнения образовательной программы.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педагогических советов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Ведутся в соответствии с требованиями: в протоколах отражается тематика заседаний, присутствующие, протоколируется ход заседания и решения педагогических советов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Образовательные программы детских объединений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C752AD" w:rsidP="00C752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A1027" w:rsidRPr="00C752AD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1027" w:rsidRPr="00C752AD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утверждены директором </w:t>
            </w:r>
            <w:r w:rsidRPr="00C752AD">
              <w:rPr>
                <w:rFonts w:ascii="Times New Roman" w:eastAsia="Times New Roman" w:hAnsi="Times New Roman" w:cs="Times New Roman"/>
                <w:lang w:eastAsia="ru-RU"/>
              </w:rPr>
              <w:t>Центра дополнительного образования</w:t>
            </w:r>
            <w:r w:rsidR="008A1027" w:rsidRPr="00C752AD">
              <w:rPr>
                <w:rFonts w:ascii="Times New Roman" w:eastAsia="Times New Roman" w:hAnsi="Times New Roman" w:cs="Times New Roman"/>
                <w:lang w:eastAsia="ru-RU"/>
              </w:rPr>
              <w:t>. Программы содержат дидактическое и методическое обеспечение и соответствуют «Примерным требованиям к программам дополнительного образования детей» Приложения к письму Департамента молодёжной политики, воспитания и социальной поддержки детей Минобрнауки России от 11.12.2006 № 06-1844.</w:t>
            </w:r>
          </w:p>
        </w:tc>
      </w:tr>
      <w:tr w:rsidR="008A1027" w:rsidRPr="00DF03A6" w:rsidTr="007C2726"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>Планы работы учреждения</w:t>
            </w:r>
          </w:p>
        </w:tc>
        <w:tc>
          <w:tcPr>
            <w:tcW w:w="7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027" w:rsidRPr="00141B2E" w:rsidRDefault="008A1027" w:rsidP="00B02BC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</w:t>
            </w:r>
            <w:r w:rsidR="00B02BC8">
              <w:rPr>
                <w:rFonts w:ascii="Times New Roman" w:eastAsia="Times New Roman" w:hAnsi="Times New Roman" w:cs="Times New Roman"/>
                <w:lang w:eastAsia="ru-RU"/>
              </w:rPr>
              <w:t xml:space="preserve">ЦДО </w:t>
            </w:r>
            <w:r w:rsidRPr="00141B2E">
              <w:rPr>
                <w:rFonts w:ascii="Times New Roman" w:eastAsia="Times New Roman" w:hAnsi="Times New Roman" w:cs="Times New Roman"/>
                <w:lang w:eastAsia="ru-RU"/>
              </w:rPr>
              <w:t xml:space="preserve"> на 2013 – 2014 учебный год.</w:t>
            </w:r>
          </w:p>
        </w:tc>
      </w:tr>
    </w:tbl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b/>
          <w:bCs/>
          <w:lang w:eastAsia="ru-RU"/>
        </w:rPr>
        <w:t>Выводы:</w:t>
      </w:r>
    </w:p>
    <w:p w:rsidR="008A1027" w:rsidRPr="007C2726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МБОУ ДОД «</w:t>
      </w:r>
      <w:r w:rsidR="00B02BC8" w:rsidRPr="007C2726">
        <w:rPr>
          <w:rFonts w:ascii="Times New Roman" w:eastAsia="Times New Roman" w:hAnsi="Times New Roman" w:cs="Times New Roman"/>
          <w:lang w:eastAsia="ru-RU"/>
        </w:rPr>
        <w:t>ЦДО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 w:rsidRPr="007C2726">
        <w:rPr>
          <w:rFonts w:ascii="Times New Roman" w:eastAsia="Times New Roman" w:hAnsi="Times New Roman" w:cs="Times New Roman"/>
          <w:lang w:eastAsia="ru-RU"/>
        </w:rPr>
        <w:t>обеспечен</w:t>
      </w:r>
      <w:proofErr w:type="gramEnd"/>
      <w:r w:rsidRPr="007C2726">
        <w:rPr>
          <w:rFonts w:ascii="Times New Roman" w:eastAsia="Times New Roman" w:hAnsi="Times New Roman" w:cs="Times New Roman"/>
          <w:lang w:eastAsia="ru-RU"/>
        </w:rPr>
        <w:t xml:space="preserve">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</w:t>
      </w:r>
    </w:p>
    <w:p w:rsidR="008A1027" w:rsidRPr="007C2726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 </w:t>
      </w:r>
    </w:p>
    <w:p w:rsidR="008A1027" w:rsidRPr="007C2726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 </w:t>
      </w:r>
      <w:r w:rsidRPr="007C272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3.</w:t>
      </w:r>
      <w:r w:rsidRPr="007C2726">
        <w:rPr>
          <w:rFonts w:ascii="Times New Roman" w:eastAsia="Times New Roman" w:hAnsi="Times New Roman" w:cs="Times New Roman"/>
          <w:b/>
          <w:bCs/>
          <w:lang w:eastAsia="ru-RU"/>
        </w:rPr>
        <w:t> 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EE3726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3.1. Основой материально- технической базы </w:t>
      </w:r>
      <w:r w:rsidR="00224CE2" w:rsidRPr="007C27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2336DD" w:rsidRPr="007C2726">
        <w:rPr>
          <w:rFonts w:ascii="Times New Roman" w:eastAsia="Times New Roman" w:hAnsi="Times New Roman" w:cs="Times New Roman"/>
          <w:lang w:eastAsia="ru-RU"/>
        </w:rPr>
        <w:t>одно</w:t>
      </w:r>
      <w:r w:rsidRPr="007C2726">
        <w:rPr>
          <w:rFonts w:ascii="Times New Roman" w:eastAsia="Times New Roman" w:hAnsi="Times New Roman" w:cs="Times New Roman"/>
          <w:lang w:eastAsia="ru-RU"/>
        </w:rPr>
        <w:t>этажно</w:t>
      </w:r>
      <w:r w:rsidR="002336DD" w:rsidRPr="007C2726">
        <w:rPr>
          <w:rFonts w:ascii="Times New Roman" w:eastAsia="Times New Roman" w:hAnsi="Times New Roman" w:cs="Times New Roman"/>
          <w:lang w:eastAsia="ru-RU"/>
        </w:rPr>
        <w:t>е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здани</w:t>
      </w:r>
      <w:r w:rsidR="00106939" w:rsidRPr="007C2726">
        <w:rPr>
          <w:rFonts w:ascii="Times New Roman" w:eastAsia="Times New Roman" w:hAnsi="Times New Roman" w:cs="Times New Roman"/>
          <w:lang w:eastAsia="ru-RU"/>
        </w:rPr>
        <w:t>е</w:t>
      </w:r>
      <w:r w:rsidRPr="007C2726">
        <w:rPr>
          <w:rFonts w:ascii="Times New Roman" w:eastAsia="Times New Roman" w:hAnsi="Times New Roman" w:cs="Times New Roman"/>
          <w:lang w:eastAsia="ru-RU"/>
        </w:rPr>
        <w:t>, 19</w:t>
      </w:r>
      <w:r w:rsidR="00106939" w:rsidRPr="007C2726">
        <w:rPr>
          <w:rFonts w:ascii="Times New Roman" w:eastAsia="Times New Roman" w:hAnsi="Times New Roman" w:cs="Times New Roman"/>
          <w:lang w:eastAsia="ru-RU"/>
        </w:rPr>
        <w:t>5</w:t>
      </w:r>
      <w:r w:rsidRPr="007C2726">
        <w:rPr>
          <w:rFonts w:ascii="Times New Roman" w:eastAsia="Times New Roman" w:hAnsi="Times New Roman" w:cs="Times New Roman"/>
          <w:lang w:eastAsia="ru-RU"/>
        </w:rPr>
        <w:t>1 года постройки. Здание кирпичное, стены оштукатурены, есть канализация, водопр</w:t>
      </w:r>
      <w:r w:rsidR="00570772" w:rsidRPr="007C2726">
        <w:rPr>
          <w:rFonts w:ascii="Times New Roman" w:eastAsia="Times New Roman" w:hAnsi="Times New Roman" w:cs="Times New Roman"/>
          <w:lang w:eastAsia="ru-RU"/>
        </w:rPr>
        <w:t>овод. Форма владения зданиями и сооружени</w:t>
      </w:r>
      <w:r w:rsidRPr="007C2726">
        <w:rPr>
          <w:rFonts w:ascii="Times New Roman" w:eastAsia="Times New Roman" w:hAnsi="Times New Roman" w:cs="Times New Roman"/>
          <w:lang w:eastAsia="ru-RU"/>
        </w:rPr>
        <w:t>ями:</w:t>
      </w:r>
      <w:r w:rsidR="00EE3726" w:rsidRPr="007C27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1DE7" w:rsidRPr="007C2726">
        <w:rPr>
          <w:rFonts w:ascii="Times New Roman" w:eastAsia="Times New Roman" w:hAnsi="Times New Roman" w:cs="Times New Roman"/>
          <w:lang w:eastAsia="ru-RU"/>
        </w:rPr>
        <w:t>Д</w:t>
      </w:r>
      <w:r w:rsidRPr="007C2726">
        <w:rPr>
          <w:rFonts w:ascii="Times New Roman" w:eastAsia="Times New Roman" w:hAnsi="Times New Roman" w:cs="Times New Roman"/>
          <w:iCs/>
          <w:lang w:eastAsia="ru-RU"/>
        </w:rPr>
        <w:t>оговора о закреплении за МОУ</w:t>
      </w:r>
      <w:r w:rsidR="00EE3726" w:rsidRPr="007C2726">
        <w:rPr>
          <w:rFonts w:ascii="Times New Roman" w:eastAsia="Times New Roman" w:hAnsi="Times New Roman" w:cs="Times New Roman"/>
          <w:iCs/>
          <w:lang w:eastAsia="ru-RU"/>
        </w:rPr>
        <w:t xml:space="preserve"> ДОД «ЦДО</w:t>
      </w:r>
      <w:r w:rsidRPr="007C2726">
        <w:rPr>
          <w:rFonts w:ascii="Times New Roman" w:eastAsia="Times New Roman" w:hAnsi="Times New Roman" w:cs="Times New Roman"/>
          <w:iCs/>
          <w:lang w:eastAsia="ru-RU"/>
        </w:rPr>
        <w:t xml:space="preserve">» муниципального имущества на праве оперативного управления от </w:t>
      </w:r>
      <w:r w:rsidR="00EE3726" w:rsidRPr="007C2726">
        <w:rPr>
          <w:rFonts w:ascii="Times New Roman" w:eastAsia="Times New Roman" w:hAnsi="Times New Roman" w:cs="Times New Roman"/>
          <w:lang w:eastAsia="ru-RU"/>
        </w:rPr>
        <w:t>20 февраля 2008 г</w:t>
      </w:r>
      <w:r w:rsidR="00171DE7" w:rsidRPr="007C2726">
        <w:rPr>
          <w:rFonts w:ascii="Times New Roman" w:eastAsia="Times New Roman" w:hAnsi="Times New Roman" w:cs="Times New Roman"/>
          <w:lang w:eastAsia="ru-RU"/>
        </w:rPr>
        <w:t>.</w:t>
      </w:r>
      <w:r w:rsidRPr="007C2726"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3.2. Общая площадь используемых зданий и </w:t>
      </w:r>
      <w:r w:rsidR="00570772" w:rsidRPr="007C2726">
        <w:rPr>
          <w:rFonts w:ascii="Times New Roman" w:eastAsia="Times New Roman" w:hAnsi="Times New Roman" w:cs="Times New Roman"/>
          <w:lang w:eastAsia="ru-RU"/>
        </w:rPr>
        <w:t>сооруж</w:t>
      </w:r>
      <w:r w:rsidRPr="007C2726">
        <w:rPr>
          <w:rFonts w:ascii="Times New Roman" w:eastAsia="Times New Roman" w:hAnsi="Times New Roman" w:cs="Times New Roman"/>
          <w:lang w:eastAsia="ru-RU"/>
        </w:rPr>
        <w:t>ений:</w:t>
      </w:r>
      <w:r w:rsidR="00570772" w:rsidRPr="007C2726">
        <w:rPr>
          <w:rFonts w:ascii="Times New Roman" w:eastAsia="Times New Roman" w:hAnsi="Times New Roman" w:cs="Times New Roman"/>
          <w:lang w:eastAsia="ru-RU"/>
        </w:rPr>
        <w:t xml:space="preserve"> 2</w:t>
      </w:r>
      <w:r w:rsidR="0052284D" w:rsidRPr="007C2726">
        <w:rPr>
          <w:rFonts w:ascii="Times New Roman" w:eastAsia="Times New Roman" w:hAnsi="Times New Roman" w:cs="Times New Roman"/>
          <w:lang w:eastAsia="ru-RU"/>
        </w:rPr>
        <w:t xml:space="preserve">001 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м </w:t>
      </w:r>
      <w:r w:rsidRPr="007C2726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:rsidR="0052284D" w:rsidRPr="007C2726" w:rsidRDefault="008A1027" w:rsidP="0052284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3.3. Учебная площадь: </w:t>
      </w:r>
      <w:r w:rsidR="0052284D" w:rsidRPr="007C2726">
        <w:rPr>
          <w:rFonts w:ascii="Times New Roman" w:eastAsia="Times New Roman" w:hAnsi="Times New Roman" w:cs="Times New Roman"/>
          <w:lang w:eastAsia="ru-RU"/>
        </w:rPr>
        <w:t>1</w:t>
      </w:r>
      <w:r w:rsidR="00B415EE">
        <w:rPr>
          <w:rFonts w:ascii="Times New Roman" w:eastAsia="Times New Roman" w:hAnsi="Times New Roman" w:cs="Times New Roman"/>
          <w:lang w:eastAsia="ru-RU"/>
        </w:rPr>
        <w:t>4</w:t>
      </w:r>
      <w:r w:rsidR="0052284D" w:rsidRPr="007C2726">
        <w:rPr>
          <w:rFonts w:ascii="Times New Roman" w:eastAsia="Times New Roman" w:hAnsi="Times New Roman" w:cs="Times New Roman"/>
          <w:lang w:eastAsia="ru-RU"/>
        </w:rPr>
        <w:t>20 м </w:t>
      </w:r>
      <w:r w:rsidR="0052284D" w:rsidRPr="007C2726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3.4. Количество учебных классов: 1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 xml:space="preserve">1 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3.5. Количество лабораторий: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1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lastRenderedPageBreak/>
        <w:t>3.6. Количество мастерских: 1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3.7. Количество танцевальных классов: 0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3.8. Количество спортивных залов: 1</w:t>
      </w:r>
    </w:p>
    <w:p w:rsidR="009F77B9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3.9. Актов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 xml:space="preserve">ый 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зал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 xml:space="preserve"> -1</w:t>
      </w:r>
    </w:p>
    <w:p w:rsidR="009F77B9" w:rsidRPr="007C2726" w:rsidRDefault="009F77B9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3.10. Игровые помещения -2</w:t>
      </w:r>
    </w:p>
    <w:p w:rsidR="008A1027" w:rsidRPr="007C2726" w:rsidRDefault="009F77B9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К</w:t>
      </w:r>
      <w:r w:rsidR="008A1027" w:rsidRPr="007C2726">
        <w:rPr>
          <w:rFonts w:ascii="Times New Roman" w:eastAsia="Times New Roman" w:hAnsi="Times New Roman" w:cs="Times New Roman"/>
          <w:lang w:eastAsia="ru-RU"/>
        </w:rPr>
        <w:t xml:space="preserve">онцертного зала,  отдельных помещений для организации </w:t>
      </w:r>
      <w:proofErr w:type="spellStart"/>
      <w:r w:rsidR="008A1027" w:rsidRPr="007C2726">
        <w:rPr>
          <w:rFonts w:ascii="Times New Roman" w:eastAsia="Times New Roman" w:hAnsi="Times New Roman" w:cs="Times New Roman"/>
          <w:lang w:eastAsia="ru-RU"/>
        </w:rPr>
        <w:t>досуговых</w:t>
      </w:r>
      <w:proofErr w:type="spellEnd"/>
      <w:r w:rsidR="008A1027" w:rsidRPr="007C2726">
        <w:rPr>
          <w:rFonts w:ascii="Times New Roman" w:eastAsia="Times New Roman" w:hAnsi="Times New Roman" w:cs="Times New Roman"/>
          <w:lang w:eastAsia="ru-RU"/>
        </w:rPr>
        <w:t xml:space="preserve"> мероприятий, библиотеки - нет</w:t>
      </w:r>
    </w:p>
    <w:p w:rsidR="009F77B9" w:rsidRPr="007C2726" w:rsidRDefault="008A1027" w:rsidP="009F77B9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3.1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1</w:t>
      </w:r>
      <w:r w:rsidRPr="007C2726">
        <w:rPr>
          <w:rFonts w:ascii="Times New Roman" w:eastAsia="Times New Roman" w:hAnsi="Times New Roman" w:cs="Times New Roman"/>
          <w:lang w:eastAsia="ru-RU"/>
        </w:rPr>
        <w:t>.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2726">
        <w:rPr>
          <w:rFonts w:ascii="Times New Roman" w:eastAsia="Times New Roman" w:hAnsi="Times New Roman" w:cs="Times New Roman"/>
          <w:lang w:eastAsia="ru-RU"/>
        </w:rPr>
        <w:t>Разрешения органов государственного противопожарного надзора и государственного санитарно - эпидемиологического надзора на все используемые площади имеются.</w:t>
      </w:r>
    </w:p>
    <w:p w:rsidR="008A1027" w:rsidRPr="007C2726" w:rsidRDefault="008A1027" w:rsidP="009F77B9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   В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ЦДО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имеется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6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компьютер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ов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7C2726">
        <w:rPr>
          <w:rFonts w:ascii="Times New Roman" w:eastAsia="Times New Roman" w:hAnsi="Times New Roman" w:cs="Times New Roman"/>
          <w:lang w:eastAsia="ru-RU"/>
        </w:rPr>
        <w:t>ноутбук. Учреждение подключено к сети интернет. Имеющаяся копировально-множительная аппаратура, которая позволяет оперативно тиражировать учебно-методическую литературу.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3.1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2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. Кабинеты оснащены мебелью, соответствующей </w:t>
      </w:r>
      <w:proofErr w:type="spellStart"/>
      <w:r w:rsidRPr="007C2726">
        <w:rPr>
          <w:rFonts w:ascii="Times New Roman" w:eastAsia="Times New Roman" w:hAnsi="Times New Roman" w:cs="Times New Roman"/>
          <w:lang w:eastAsia="ru-RU"/>
        </w:rPr>
        <w:t>СанПину</w:t>
      </w:r>
      <w:proofErr w:type="spellEnd"/>
      <w:r w:rsidRPr="007C2726">
        <w:rPr>
          <w:rFonts w:ascii="Times New Roman" w:eastAsia="Times New Roman" w:hAnsi="Times New Roman" w:cs="Times New Roman"/>
          <w:lang w:eastAsia="ru-RU"/>
        </w:rPr>
        <w:t xml:space="preserve">, обеспечены учебно-наглядными пособиями. В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ЦДО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нет отдельной библиотеки, вся литература находится в кабинетах и требуется пополнени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е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книжного фонда научно-методической и образовательной литературой.</w:t>
      </w:r>
    </w:p>
    <w:p w:rsidR="008A1027" w:rsidRPr="007C272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 w:rsidRPr="007C2726">
        <w:rPr>
          <w:rFonts w:ascii="Times New Roman" w:eastAsia="Times New Roman" w:hAnsi="Times New Roman" w:cs="Times New Roman"/>
          <w:lang w:eastAsia="ru-RU"/>
        </w:rPr>
        <w:t> Самооценка ресурсного обеспечения образовательных программ: МБОУ ДОД “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ЦДО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” имеет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 xml:space="preserve">достаточную 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базу для реализации образовательных программ, которая  позволяет расширять спектр образовательных услуг. Поэтому </w:t>
      </w:r>
      <w:r w:rsidR="009F77B9" w:rsidRPr="007C2726">
        <w:rPr>
          <w:rFonts w:ascii="Times New Roman" w:eastAsia="Times New Roman" w:hAnsi="Times New Roman" w:cs="Times New Roman"/>
          <w:lang w:eastAsia="ru-RU"/>
        </w:rPr>
        <w:t>расширение спектра образовательных услуг</w:t>
      </w:r>
      <w:r w:rsidRPr="007C2726">
        <w:rPr>
          <w:rFonts w:ascii="Times New Roman" w:eastAsia="Times New Roman" w:hAnsi="Times New Roman" w:cs="Times New Roman"/>
          <w:lang w:eastAsia="ru-RU"/>
        </w:rPr>
        <w:t xml:space="preserve"> – задача на ближайшую перспективу развития образовательного учреждения.</w:t>
      </w:r>
    </w:p>
    <w:p w:rsidR="008A1027" w:rsidRPr="007C2726" w:rsidRDefault="008A1027" w:rsidP="00DF03A6">
      <w:pPr>
        <w:spacing w:after="0" w:line="240" w:lineRule="auto"/>
        <w:ind w:left="57" w:right="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В целом материально-техническая база обеспечивает на должном уровне ведение учебного процесса в рамках реализуемых учреждением образовательных программ.</w:t>
      </w:r>
    </w:p>
    <w:p w:rsidR="00B02BC8" w:rsidRDefault="00B02BC8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</w:pPr>
    </w:p>
    <w:p w:rsidR="008A1027" w:rsidRPr="003F7E65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4.</w:t>
      </w: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 Педагогический состав и контингент </w:t>
      </w:r>
      <w:proofErr w:type="gramStart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 образовательного учреждения. Структура управления образовательным учреждением.</w:t>
      </w:r>
    </w:p>
    <w:p w:rsidR="008A1027" w:rsidRPr="003F7E65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A1027" w:rsidRPr="003F7E65" w:rsidRDefault="008A1027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lang w:eastAsia="ru-RU"/>
        </w:rPr>
        <w:t>4.1.            Сведения о педагогических работниках.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253"/>
        <w:gridCol w:w="2645"/>
        <w:gridCol w:w="1686"/>
        <w:gridCol w:w="1179"/>
        <w:gridCol w:w="970"/>
      </w:tblGrid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E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proofErr w:type="gramStart"/>
            <w:r w:rsidRPr="003F7E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3F7E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</w:t>
            </w:r>
            <w:proofErr w:type="spellEnd"/>
            <w:r w:rsidRPr="003F7E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9B5757" w:rsidP="00AE34A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34AD" w:rsidRPr="003F7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B415EE" w:rsidP="00B415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Из них внешних совместителей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9B575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8A1027" w:rsidRPr="003F7E65" w:rsidTr="003F7E65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5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 высшим профессиональным образованием;</w:t>
            </w:r>
          </w:p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из них с </w:t>
            </w:r>
            <w:proofErr w:type="gram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высшим</w:t>
            </w:r>
            <w:proofErr w:type="gramEnd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педагогическим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E34AD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8A1027" w:rsidRPr="003F7E65" w:rsidRDefault="00AE34AD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8A1027" w:rsidRPr="003F7E65" w:rsidTr="003F7E65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со средним профессиональным образованием;</w:t>
            </w:r>
          </w:p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из них </w:t>
            </w:r>
            <w:proofErr w:type="gram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педагогическим</w:t>
            </w:r>
            <w:proofErr w:type="gramEnd"/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E34AD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A1027" w:rsidRPr="003F7E65" w:rsidTr="003F7E6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 начальным профессиональным образованием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E34AD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1027" w:rsidRPr="003F7E65" w:rsidTr="003F7E6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лица, не имеющие профессионального образования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E34AD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1027" w:rsidRPr="003F7E65" w:rsidTr="003F7E65">
        <w:tc>
          <w:tcPr>
            <w:tcW w:w="5588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Имеют квалификационную категорию по должности «педагог дополнительного образования» или по должности «учитель», соответствующей предметной направленности преподаваемой программы.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E34AD" w:rsidP="00C95C6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5C64" w:rsidRPr="003F7E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C95C6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95C64"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A1027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Высшую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E34AD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A1027" w:rsidRPr="003F7E65" w:rsidTr="003F7E65">
        <w:trPr>
          <w:trHeight w:val="290"/>
        </w:trPr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Первую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C95C64" w:rsidRPr="003F7E65" w:rsidTr="003F7E65">
        <w:trPr>
          <w:trHeight w:val="290"/>
        </w:trPr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Вторую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95C64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1027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Не имеют категории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8A1027" w:rsidRPr="003F7E65" w:rsidTr="003F7E65">
        <w:tc>
          <w:tcPr>
            <w:tcW w:w="5588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Стаж педагогической работы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Менее 5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8A1027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От 5 до 25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95C64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От 25 до 30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C64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8A1027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Более 30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8A1027" w:rsidRPr="003F7E65" w:rsidTr="003F7E65">
        <w:tc>
          <w:tcPr>
            <w:tcW w:w="5588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Возрастной состав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До 30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A1027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От 30 до 55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8A1027" w:rsidRPr="003F7E65" w:rsidTr="003F7E65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Старше 55 лет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8A1027" w:rsidRPr="003F7E65" w:rsidTr="003F7E65">
        <w:tc>
          <w:tcPr>
            <w:tcW w:w="294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педагогического 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персонала</w:t>
            </w: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 дополнительного 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0617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C95C64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95BAF"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                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595BAF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595BAF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Тренер-преподаватель (включая </w:t>
            </w:r>
            <w:proofErr w:type="gram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старшего</w:t>
            </w:r>
            <w:proofErr w:type="gramEnd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)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Педагог-психолог                  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Концертмейстер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          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595BAF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Социальный педагог                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Старший вожатый                    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Методист (включая инструктора-методиста)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595BAF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            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Дирижер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Балетмейстер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Хореограф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Хормейстер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Другие должности (указать наименование)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Имеют учёную степень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Имеют звания Заслуженный учитель, Заслуженный мастер спорта, Заслуженный деятель культуры и др.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595BAF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Имеют </w:t>
            </w:r>
            <w:proofErr w:type="gram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звание кандидата</w:t>
            </w:r>
            <w:proofErr w:type="gramEnd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в мастера спорта, мастера спорта, мастера боевых искусств, судейские категории и др.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A1027" w:rsidRPr="003F7E65" w:rsidTr="003F7E65">
        <w:tc>
          <w:tcPr>
            <w:tcW w:w="72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 удельный вес специалистов, обеспечивающих методическую деятельность образовательной организации, в общей численности сотрудников образовательного учреждения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0617BB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8A1027" w:rsidRPr="00DF03A6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8A1027" w:rsidRPr="00DF03A6" w:rsidRDefault="008A1027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8A1027" w:rsidRPr="00595BAF" w:rsidRDefault="008A1027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595BAF">
        <w:rPr>
          <w:rFonts w:ascii="Times New Roman" w:eastAsia="Times New Roman" w:hAnsi="Times New Roman" w:cs="Times New Roman"/>
          <w:b/>
          <w:bCs/>
          <w:lang w:eastAsia="ru-RU"/>
        </w:rPr>
        <w:t>4.2.Самооценка педагогического потенциала образовательного учреждения</w:t>
      </w:r>
    </w:p>
    <w:p w:rsidR="008A1027" w:rsidRPr="00595BAF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15EE">
        <w:rPr>
          <w:rFonts w:ascii="Times New Roman" w:eastAsia="Times New Roman" w:hAnsi="Times New Roman" w:cs="Times New Roman"/>
          <w:lang w:eastAsia="ru-RU"/>
        </w:rPr>
        <w:t>МБОУ ДОД «</w:t>
      </w:r>
      <w:r w:rsidR="00595BAF" w:rsidRPr="00B415EE">
        <w:rPr>
          <w:rFonts w:ascii="Times New Roman" w:eastAsia="Times New Roman" w:hAnsi="Times New Roman" w:cs="Times New Roman"/>
          <w:lang w:eastAsia="ru-RU"/>
        </w:rPr>
        <w:t>ЦДО</w:t>
      </w:r>
      <w:r w:rsidRPr="00B415EE">
        <w:rPr>
          <w:rFonts w:ascii="Times New Roman" w:eastAsia="Times New Roman" w:hAnsi="Times New Roman" w:cs="Times New Roman"/>
          <w:lang w:eastAsia="ru-RU"/>
        </w:rPr>
        <w:t>»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 является многопрофильным учреждением, где сложилось единство воспитательного и образовательного процессов.</w:t>
      </w:r>
    </w:p>
    <w:p w:rsidR="008A1027" w:rsidRPr="00595BAF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5BAF">
        <w:rPr>
          <w:rFonts w:ascii="Times New Roman" w:eastAsia="Times New Roman" w:hAnsi="Times New Roman" w:cs="Times New Roman"/>
          <w:lang w:eastAsia="ru-RU"/>
        </w:rPr>
        <w:t>Всего в учреждении трудится 1</w:t>
      </w:r>
      <w:r w:rsidR="00595BAF" w:rsidRPr="00595BAF">
        <w:rPr>
          <w:rFonts w:ascii="Times New Roman" w:eastAsia="Times New Roman" w:hAnsi="Times New Roman" w:cs="Times New Roman"/>
          <w:lang w:eastAsia="ru-RU"/>
        </w:rPr>
        <w:t>9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 педагогов дополнительного образования из них </w:t>
      </w:r>
      <w:r w:rsidR="00595BAF" w:rsidRPr="00595BAF">
        <w:rPr>
          <w:rFonts w:ascii="Times New Roman" w:eastAsia="Times New Roman" w:hAnsi="Times New Roman" w:cs="Times New Roman"/>
          <w:lang w:eastAsia="ru-RU"/>
        </w:rPr>
        <w:t xml:space="preserve">14 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основных и </w:t>
      </w:r>
      <w:r w:rsidR="00595BAF" w:rsidRPr="00595BAF">
        <w:rPr>
          <w:rFonts w:ascii="Times New Roman" w:eastAsia="Times New Roman" w:hAnsi="Times New Roman" w:cs="Times New Roman"/>
          <w:lang w:eastAsia="ru-RU"/>
        </w:rPr>
        <w:t>5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 совместителей, которые осуществляют работу с детьми преимущественно от </w:t>
      </w:r>
      <w:r w:rsidR="00595BAF" w:rsidRPr="00595BAF">
        <w:rPr>
          <w:rFonts w:ascii="Times New Roman" w:eastAsia="Times New Roman" w:hAnsi="Times New Roman" w:cs="Times New Roman"/>
          <w:lang w:eastAsia="ru-RU"/>
        </w:rPr>
        <w:t>4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 до 18 лет. Педагоги  внедряют    информационные технологии  в образовательный процесс, разрабатывая проекты, презентации, используя  компьютерные технологии как средство обучения </w:t>
      </w:r>
      <w:r w:rsidR="00595BAF">
        <w:rPr>
          <w:rFonts w:ascii="Times New Roman" w:eastAsia="Times New Roman" w:hAnsi="Times New Roman" w:cs="Times New Roman"/>
          <w:lang w:eastAsia="ru-RU"/>
        </w:rPr>
        <w:t>детей</w:t>
      </w:r>
      <w:r w:rsidRPr="00595BAF">
        <w:rPr>
          <w:rFonts w:ascii="Times New Roman" w:eastAsia="Times New Roman" w:hAnsi="Times New Roman" w:cs="Times New Roman"/>
          <w:lang w:eastAsia="ru-RU"/>
        </w:rPr>
        <w:t>.  </w:t>
      </w:r>
    </w:p>
    <w:p w:rsidR="008A1027" w:rsidRPr="00DF03A6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потенциальных возможностей педагогического состава позволяет констатировать, что </w:t>
      </w:r>
      <w:r w:rsidR="00595BAF"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 дополнительного образования 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имеет работоспособный коллектив с хорошим соотношением групп по возрасту, стажу и квалификации.</w:t>
      </w:r>
    </w:p>
    <w:p w:rsidR="00D672F2" w:rsidRPr="00D672F2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Показателем профессионализма педагогов является участие их в творческих и профессиональных конкурсах. Так в </w:t>
      </w:r>
      <w:r w:rsidR="00D672F2">
        <w:rPr>
          <w:rFonts w:ascii="Times New Roman" w:eastAsia="Times New Roman" w:hAnsi="Times New Roman" w:cs="Times New Roman"/>
          <w:color w:val="000000"/>
          <w:lang w:eastAsia="ru-RU"/>
        </w:rPr>
        <w:t xml:space="preserve">2011 году педагог Потапова Н.А. стала победителем муниципального тура конкурса лучший учитель в рамках приоритетного национального проекта «Образование», а в 2012 году участник педагогического конкурса цифровых ресурсов «Школа будущего» в рамках </w:t>
      </w:r>
      <w:r w:rsidR="00D672F2">
        <w:rPr>
          <w:rFonts w:ascii="Times New Roman" w:eastAsia="Times New Roman" w:hAnsi="Times New Roman" w:cs="Times New Roman"/>
          <w:color w:val="000000"/>
          <w:lang w:val="en-US" w:eastAsia="ru-RU"/>
        </w:rPr>
        <w:t>XII</w:t>
      </w:r>
      <w:r w:rsidR="00D672F2">
        <w:rPr>
          <w:rFonts w:ascii="Times New Roman" w:eastAsia="Times New Roman" w:hAnsi="Times New Roman" w:cs="Times New Roman"/>
          <w:color w:val="000000"/>
          <w:lang w:eastAsia="ru-RU"/>
        </w:rPr>
        <w:t xml:space="preserve"> Южно-российской межрегиональной научно-практической конференции-выставки «Информационные технологии-2012» и </w:t>
      </w:r>
      <w:proofErr w:type="gramStart"/>
      <w:r w:rsidR="00D672F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D672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A1027" w:rsidRPr="00595BAF" w:rsidRDefault="00595BAF" w:rsidP="00D672F2">
      <w:pPr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</w:rPr>
        <w:t>2013-2014 учебном году педагог Морозова Э.В. стала победителем 2 Всероссийского конкурса «Творчество умников и умниц»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A1027" w:rsidRPr="00595BAF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5BAF">
        <w:rPr>
          <w:rFonts w:ascii="Times New Roman" w:eastAsia="Times New Roman" w:hAnsi="Times New Roman" w:cs="Times New Roman"/>
          <w:lang w:eastAsia="ru-RU"/>
        </w:rPr>
        <w:t>Также педагоги проходят курсы повышения квалификации. </w:t>
      </w:r>
      <w:r w:rsidR="00D672F2">
        <w:rPr>
          <w:rFonts w:ascii="Times New Roman" w:eastAsia="Times New Roman" w:hAnsi="Times New Roman" w:cs="Times New Roman"/>
          <w:lang w:eastAsia="ru-RU"/>
        </w:rPr>
        <w:t> В 2010-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2013 годах </w:t>
      </w:r>
      <w:r w:rsidR="00D672F2">
        <w:rPr>
          <w:rFonts w:ascii="Times New Roman" w:eastAsia="Times New Roman" w:hAnsi="Times New Roman" w:cs="Times New Roman"/>
          <w:lang w:eastAsia="ru-RU"/>
        </w:rPr>
        <w:t>16</w:t>
      </w:r>
      <w:r w:rsidRPr="00595BAF">
        <w:rPr>
          <w:rFonts w:ascii="Times New Roman" w:eastAsia="Times New Roman" w:hAnsi="Times New Roman" w:cs="Times New Roman"/>
          <w:lang w:eastAsia="ru-RU"/>
        </w:rPr>
        <w:t xml:space="preserve"> педагогов прошли </w:t>
      </w:r>
      <w:r w:rsidR="00D672F2">
        <w:rPr>
          <w:rFonts w:ascii="Times New Roman" w:eastAsia="Times New Roman" w:hAnsi="Times New Roman" w:cs="Times New Roman"/>
          <w:lang w:eastAsia="ru-RU"/>
        </w:rPr>
        <w:t>курсы повышения квалификации в ИПЦ ИПРО РО.</w:t>
      </w:r>
    </w:p>
    <w:p w:rsidR="008A1027" w:rsidRPr="00DF03A6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Количество публикаций, подготовленных педагогическими работниками учреждения:</w:t>
      </w:r>
    </w:p>
    <w:p w:rsidR="008A1027" w:rsidRPr="00DF03A6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За период 2013-2014 у.г.-</w:t>
      </w:r>
      <w:r w:rsidR="00D672F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4 публикации</w:t>
      </w:r>
    </w:p>
    <w:p w:rsidR="008A102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4.3.Структура управления учреждением</w:t>
      </w:r>
    </w:p>
    <w:p w:rsidR="00375962" w:rsidRPr="00A1716E" w:rsidRDefault="00375962" w:rsidP="00375962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1716E">
        <w:rPr>
          <w:rFonts w:ascii="Times New Roman" w:hAnsi="Times New Roman" w:cs="Times New Roman"/>
        </w:rPr>
        <w:lastRenderedPageBreak/>
        <w:t xml:space="preserve">         </w:t>
      </w:r>
      <w:r w:rsidR="009620DE" w:rsidRPr="00A1716E">
        <w:rPr>
          <w:rFonts w:ascii="Times New Roman" w:hAnsi="Times New Roman" w:cs="Times New Roman"/>
        </w:rPr>
        <w:t xml:space="preserve">Органами управления </w:t>
      </w:r>
      <w:r w:rsidRPr="00A1716E">
        <w:rPr>
          <w:rFonts w:ascii="Times New Roman" w:hAnsi="Times New Roman" w:cs="Times New Roman"/>
        </w:rPr>
        <w:t>МБОУ ДОД «ЦДО»</w:t>
      </w:r>
      <w:r w:rsidR="009620DE" w:rsidRPr="00A1716E">
        <w:rPr>
          <w:rFonts w:ascii="Times New Roman" w:hAnsi="Times New Roman" w:cs="Times New Roman"/>
        </w:rPr>
        <w:t xml:space="preserve">  являются руководитель </w:t>
      </w:r>
      <w:r w:rsidRPr="00A1716E">
        <w:rPr>
          <w:rFonts w:ascii="Times New Roman" w:hAnsi="Times New Roman" w:cs="Times New Roman"/>
        </w:rPr>
        <w:t xml:space="preserve">МБОУ ДОД «ЦДО»,  </w:t>
      </w:r>
      <w:r w:rsidR="009620DE" w:rsidRPr="00A1716E">
        <w:rPr>
          <w:rFonts w:ascii="Times New Roman" w:hAnsi="Times New Roman" w:cs="Times New Roman"/>
        </w:rPr>
        <w:t xml:space="preserve">Общее собрание трудового коллектива </w:t>
      </w:r>
      <w:r w:rsidRPr="00A1716E">
        <w:rPr>
          <w:rFonts w:ascii="Times New Roman" w:hAnsi="Times New Roman" w:cs="Times New Roman"/>
        </w:rPr>
        <w:t>МБОУ ДОД «ЦДО»</w:t>
      </w:r>
      <w:r w:rsidR="009E54B9" w:rsidRPr="00A1716E">
        <w:rPr>
          <w:rFonts w:ascii="Times New Roman" w:hAnsi="Times New Roman" w:cs="Times New Roman"/>
        </w:rPr>
        <w:t>,</w:t>
      </w:r>
      <w:r w:rsidR="009620DE" w:rsidRPr="00A1716E">
        <w:rPr>
          <w:rFonts w:ascii="Times New Roman" w:hAnsi="Times New Roman" w:cs="Times New Roman"/>
        </w:rPr>
        <w:t xml:space="preserve">  Совет </w:t>
      </w:r>
      <w:r w:rsidRPr="00A1716E">
        <w:rPr>
          <w:rFonts w:ascii="Times New Roman" w:hAnsi="Times New Roman" w:cs="Times New Roman"/>
        </w:rPr>
        <w:t>МБОУ ДОД «ЦДО»</w:t>
      </w:r>
      <w:r w:rsidR="009E54B9" w:rsidRPr="00A1716E">
        <w:rPr>
          <w:rFonts w:ascii="Times New Roman" w:hAnsi="Times New Roman" w:cs="Times New Roman"/>
        </w:rPr>
        <w:t>,</w:t>
      </w:r>
      <w:r w:rsidR="009620DE" w:rsidRPr="00A1716E">
        <w:rPr>
          <w:rFonts w:ascii="Times New Roman" w:hAnsi="Times New Roman" w:cs="Times New Roman"/>
        </w:rPr>
        <w:t xml:space="preserve">  педагогический совет </w:t>
      </w:r>
      <w:r w:rsidRPr="00A1716E">
        <w:rPr>
          <w:rFonts w:ascii="Times New Roman" w:hAnsi="Times New Roman" w:cs="Times New Roman"/>
        </w:rPr>
        <w:t>МБОУ ДОД «ЦДО».</w:t>
      </w:r>
    </w:p>
    <w:p w:rsidR="009620DE" w:rsidRPr="00375962" w:rsidRDefault="00375962" w:rsidP="0037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6E">
        <w:rPr>
          <w:rFonts w:ascii="Times New Roman" w:hAnsi="Times New Roman" w:cs="Times New Roman"/>
        </w:rPr>
        <w:t xml:space="preserve">           </w:t>
      </w:r>
      <w:r w:rsidR="009620DE" w:rsidRPr="00A1716E">
        <w:rPr>
          <w:rFonts w:ascii="Times New Roman" w:hAnsi="Times New Roman" w:cs="Times New Roman"/>
        </w:rPr>
        <w:t xml:space="preserve">К компетенции руководителя </w:t>
      </w:r>
      <w:r w:rsidRPr="00A1716E">
        <w:rPr>
          <w:rFonts w:ascii="Times New Roman" w:hAnsi="Times New Roman" w:cs="Times New Roman"/>
        </w:rPr>
        <w:t xml:space="preserve">МБОУ ДОД «ЦДО»  </w:t>
      </w:r>
      <w:r w:rsidR="009620DE" w:rsidRPr="00A1716E">
        <w:rPr>
          <w:rFonts w:ascii="Times New Roman" w:hAnsi="Times New Roman" w:cs="Times New Roman"/>
        </w:rPr>
        <w:t xml:space="preserve"> относятся вопросы осуществления текущего руководства деятельностью </w:t>
      </w:r>
      <w:r w:rsidRPr="00A1716E">
        <w:rPr>
          <w:rFonts w:ascii="Times New Roman" w:hAnsi="Times New Roman" w:cs="Times New Roman"/>
        </w:rPr>
        <w:t>ЦДО</w:t>
      </w:r>
      <w:r w:rsidR="009620DE" w:rsidRPr="00A1716E">
        <w:rPr>
          <w:rFonts w:ascii="Times New Roman" w:hAnsi="Times New Roman" w:cs="Times New Roman"/>
        </w:rPr>
        <w:t xml:space="preserve">, за исключением вопросов, отнесенных законодательством </w:t>
      </w:r>
      <w:r w:rsidRPr="00A1716E">
        <w:rPr>
          <w:rFonts w:ascii="Times New Roman" w:hAnsi="Times New Roman" w:cs="Times New Roman"/>
        </w:rPr>
        <w:t xml:space="preserve">и  </w:t>
      </w:r>
      <w:r w:rsidR="009620DE" w:rsidRPr="00A1716E">
        <w:rPr>
          <w:rFonts w:ascii="Times New Roman" w:hAnsi="Times New Roman" w:cs="Times New Roman"/>
        </w:rPr>
        <w:t xml:space="preserve">уставом к компетенции учредителя </w:t>
      </w:r>
      <w:r w:rsidRPr="00A1716E">
        <w:rPr>
          <w:rFonts w:ascii="Times New Roman" w:hAnsi="Times New Roman" w:cs="Times New Roman"/>
        </w:rPr>
        <w:t>МБОУ ДОД «ЦДО»</w:t>
      </w:r>
      <w:r w:rsidR="00A1716E" w:rsidRPr="00A1716E">
        <w:rPr>
          <w:rFonts w:ascii="Times New Roman" w:hAnsi="Times New Roman" w:cs="Times New Roman"/>
        </w:rPr>
        <w:t>.</w:t>
      </w:r>
    </w:p>
    <w:p w:rsidR="009620DE" w:rsidRPr="00375962" w:rsidRDefault="009620DE" w:rsidP="003759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75962">
        <w:rPr>
          <w:rFonts w:ascii="Times New Roman" w:hAnsi="Times New Roman" w:cs="Times New Roman"/>
        </w:rPr>
        <w:t xml:space="preserve">Руководитель </w:t>
      </w:r>
      <w:r w:rsidR="00A1716E">
        <w:rPr>
          <w:rFonts w:ascii="Times New Roman" w:hAnsi="Times New Roman" w:cs="Times New Roman"/>
        </w:rPr>
        <w:t xml:space="preserve">ЦДО </w:t>
      </w:r>
      <w:r w:rsidRPr="00375962">
        <w:rPr>
          <w:rFonts w:ascii="Times New Roman" w:hAnsi="Times New Roman" w:cs="Times New Roman"/>
        </w:rPr>
        <w:t xml:space="preserve"> без доверенности действует от имени </w:t>
      </w:r>
      <w:r w:rsidR="009E54B9">
        <w:rPr>
          <w:rFonts w:ascii="Times New Roman" w:hAnsi="Times New Roman" w:cs="Times New Roman"/>
        </w:rPr>
        <w:t>учреждения,</w:t>
      </w:r>
      <w:r w:rsidR="00A1716E">
        <w:rPr>
          <w:rFonts w:ascii="Times New Roman" w:hAnsi="Times New Roman" w:cs="Times New Roman"/>
        </w:rPr>
        <w:t xml:space="preserve"> </w:t>
      </w:r>
      <w:r w:rsidRPr="00375962">
        <w:rPr>
          <w:rFonts w:ascii="Times New Roman" w:hAnsi="Times New Roman" w:cs="Times New Roman"/>
        </w:rPr>
        <w:t xml:space="preserve"> в том числе представляет интересы </w:t>
      </w:r>
      <w:r w:rsidR="00A1716E">
        <w:rPr>
          <w:rFonts w:ascii="Times New Roman" w:hAnsi="Times New Roman" w:cs="Times New Roman"/>
        </w:rPr>
        <w:t>ЦДО</w:t>
      </w:r>
      <w:r w:rsidRPr="00375962">
        <w:rPr>
          <w:rFonts w:ascii="Times New Roman" w:hAnsi="Times New Roman" w:cs="Times New Roman"/>
        </w:rPr>
        <w:t xml:space="preserve"> и совершает сделки от имени </w:t>
      </w:r>
      <w:r w:rsidR="00A1716E">
        <w:rPr>
          <w:rFonts w:ascii="Times New Roman" w:hAnsi="Times New Roman" w:cs="Times New Roman"/>
        </w:rPr>
        <w:t>ЦДО</w:t>
      </w:r>
      <w:r w:rsidRPr="00375962">
        <w:rPr>
          <w:rFonts w:ascii="Times New Roman" w:hAnsi="Times New Roman" w:cs="Times New Roman"/>
        </w:rPr>
        <w:t xml:space="preserve">, утверждает штатное расписание, внутренние документы, регламентирующие деятельность, подписывает план финансово-хозяйственной деятельности, бюджетную, статистическую и бухгалтерскую, издает приказы и дает указания, обязательные для исполнения всеми работниками </w:t>
      </w:r>
      <w:r w:rsidR="00A1716E">
        <w:rPr>
          <w:rFonts w:ascii="Times New Roman" w:hAnsi="Times New Roman" w:cs="Times New Roman"/>
        </w:rPr>
        <w:t>центра дополнительного  образования</w:t>
      </w:r>
      <w:r w:rsidRPr="00375962">
        <w:rPr>
          <w:rFonts w:ascii="Times New Roman" w:hAnsi="Times New Roman" w:cs="Times New Roman"/>
        </w:rPr>
        <w:t>.</w:t>
      </w:r>
    </w:p>
    <w:p w:rsidR="00FA3329" w:rsidRDefault="00375962" w:rsidP="00A1716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</w:t>
      </w:r>
      <w:r w:rsidR="00A1716E">
        <w:rPr>
          <w:rFonts w:ascii="Times New Roman" w:eastAsia="Times New Roman" w:hAnsi="Times New Roman" w:cs="Times New Roman"/>
          <w:color w:val="555555"/>
          <w:lang w:eastAsia="ru-RU"/>
        </w:rPr>
        <w:t xml:space="preserve">      </w:t>
      </w:r>
      <w:r w:rsidR="008A1027"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 созывается Собрание трудового коллектива, </w:t>
      </w:r>
      <w:r w:rsidR="00FA3329">
        <w:rPr>
          <w:rFonts w:ascii="Times New Roman" w:eastAsia="Times New Roman" w:hAnsi="Times New Roman" w:cs="Times New Roman"/>
          <w:color w:val="000000"/>
          <w:lang w:eastAsia="ru-RU"/>
        </w:rPr>
        <w:t>Совет МБОУ ДОД «ЦДО», педагогический совет.</w:t>
      </w:r>
    </w:p>
    <w:p w:rsidR="00FA3329" w:rsidRDefault="00FA3329" w:rsidP="00FA33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Совет трудового коллектива 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ся высшим органом самоуправления в учреждении</w:t>
      </w:r>
      <w:r w:rsidR="0037596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A3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FA3329">
        <w:rPr>
          <w:rFonts w:ascii="Times New Roman" w:eastAsia="Calibri" w:hAnsi="Times New Roman" w:cs="Times New Roman"/>
        </w:rPr>
        <w:t xml:space="preserve"> компетенци</w:t>
      </w:r>
      <w:r>
        <w:rPr>
          <w:rFonts w:ascii="Times New Roman" w:hAnsi="Times New Roman" w:cs="Times New Roman"/>
        </w:rPr>
        <w:t>и</w:t>
      </w:r>
      <w:r w:rsidRPr="00FA3329">
        <w:rPr>
          <w:rFonts w:ascii="Times New Roman" w:eastAsia="Calibri" w:hAnsi="Times New Roman" w:cs="Times New Roman"/>
        </w:rPr>
        <w:t xml:space="preserve"> общего собрания трудового коллектива </w:t>
      </w:r>
      <w:r>
        <w:rPr>
          <w:rFonts w:ascii="Times New Roman" w:hAnsi="Times New Roman" w:cs="Times New Roman"/>
        </w:rPr>
        <w:t>относятся:</w:t>
      </w:r>
      <w:r w:rsidRPr="00FA3329">
        <w:rPr>
          <w:rFonts w:ascii="Times New Roman" w:eastAsia="Calibri" w:hAnsi="Times New Roman" w:cs="Times New Roman"/>
        </w:rPr>
        <w:t xml:space="preserve"> заслушивание администрации ЦДО   о состоянии Охраны труда и пожарной безопасности</w:t>
      </w:r>
      <w:r>
        <w:rPr>
          <w:rFonts w:ascii="Times New Roman" w:hAnsi="Times New Roman" w:cs="Times New Roman"/>
        </w:rPr>
        <w:t xml:space="preserve">, </w:t>
      </w:r>
      <w:r w:rsidRPr="00FA3329">
        <w:rPr>
          <w:rFonts w:ascii="Times New Roman" w:eastAsia="Calibri" w:hAnsi="Times New Roman" w:cs="Times New Roman"/>
        </w:rPr>
        <w:t xml:space="preserve">  </w:t>
      </w:r>
      <w:proofErr w:type="gramStart"/>
      <w:r w:rsidRPr="00FA3329">
        <w:rPr>
          <w:rFonts w:ascii="Times New Roman" w:eastAsia="Calibri" w:hAnsi="Times New Roman" w:cs="Times New Roman"/>
        </w:rPr>
        <w:t>контроль за</w:t>
      </w:r>
      <w:proofErr w:type="gramEnd"/>
      <w:r w:rsidRPr="00FA3329">
        <w:rPr>
          <w:rFonts w:ascii="Times New Roman" w:eastAsia="Calibri" w:hAnsi="Times New Roman" w:cs="Times New Roman"/>
        </w:rPr>
        <w:t xml:space="preserve"> выполнением ранее принятых решений</w:t>
      </w:r>
      <w:r>
        <w:rPr>
          <w:rFonts w:ascii="Times New Roman" w:hAnsi="Times New Roman" w:cs="Times New Roman"/>
        </w:rPr>
        <w:t xml:space="preserve">, </w:t>
      </w:r>
      <w:r w:rsidRPr="00FA3329">
        <w:rPr>
          <w:rFonts w:ascii="Times New Roman" w:eastAsia="Calibri" w:hAnsi="Times New Roman" w:cs="Times New Roman"/>
        </w:rPr>
        <w:t xml:space="preserve">  утверждение коллективного договора, правил внутреннего трудового распорядка, соглашений по охране труда, Положения об оплате труда работников  ЦДО</w:t>
      </w:r>
      <w:r>
        <w:rPr>
          <w:rFonts w:ascii="Times New Roman" w:hAnsi="Times New Roman" w:cs="Times New Roman"/>
        </w:rPr>
        <w:t xml:space="preserve">, </w:t>
      </w:r>
      <w:r w:rsidRPr="00FA3329">
        <w:rPr>
          <w:rFonts w:ascii="Times New Roman" w:eastAsia="Calibri" w:hAnsi="Times New Roman" w:cs="Times New Roman"/>
        </w:rPr>
        <w:t xml:space="preserve">  выдвижение кандидатур в Совет учреждения. </w:t>
      </w:r>
    </w:p>
    <w:p w:rsidR="00375962" w:rsidRDefault="00375962" w:rsidP="00FA33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90F98">
        <w:rPr>
          <w:rFonts w:ascii="Times New Roman" w:hAnsi="Times New Roman" w:cs="Times New Roman"/>
        </w:rPr>
        <w:t>Совет МБОУ ДОД «ЦДО» является коллегиальным органом самоуправления, осуществляющим в соответствии с уставом учреждения решение отдельных вопросов, относящихся к компетенции  учреждения</w:t>
      </w:r>
      <w:r>
        <w:rPr>
          <w:rFonts w:ascii="Times New Roman" w:hAnsi="Times New Roman" w:cs="Times New Roman"/>
        </w:rPr>
        <w:t xml:space="preserve">. </w:t>
      </w:r>
    </w:p>
    <w:p w:rsidR="00375962" w:rsidRPr="00090F98" w:rsidRDefault="00375962" w:rsidP="0037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090F98">
        <w:rPr>
          <w:rFonts w:ascii="Times New Roman" w:hAnsi="Times New Roman" w:cs="Times New Roman"/>
        </w:rPr>
        <w:t xml:space="preserve">Совет имеет </w:t>
      </w:r>
      <w:r>
        <w:rPr>
          <w:rFonts w:ascii="Times New Roman" w:hAnsi="Times New Roman" w:cs="Times New Roman"/>
        </w:rPr>
        <w:t xml:space="preserve">определенные </w:t>
      </w:r>
      <w:r w:rsidRPr="00090F98">
        <w:rPr>
          <w:rFonts w:ascii="Times New Roman" w:hAnsi="Times New Roman" w:cs="Times New Roman"/>
        </w:rPr>
        <w:t xml:space="preserve"> полномочия и осуществляет следующие функции, зафиксированные в Уставе  МБОУ  ДОД «ЦДО»:</w:t>
      </w:r>
      <w:r w:rsidRPr="00375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90F98">
        <w:rPr>
          <w:rFonts w:ascii="Times New Roman" w:hAnsi="Times New Roman" w:cs="Times New Roman"/>
        </w:rPr>
        <w:t>ринимает Устав М</w:t>
      </w:r>
      <w:r>
        <w:rPr>
          <w:rFonts w:ascii="Times New Roman" w:hAnsi="Times New Roman" w:cs="Times New Roman"/>
        </w:rPr>
        <w:t>Б</w:t>
      </w:r>
      <w:r w:rsidRPr="00090F98">
        <w:rPr>
          <w:rFonts w:ascii="Times New Roman" w:hAnsi="Times New Roman" w:cs="Times New Roman"/>
        </w:rPr>
        <w:t>ОУ ДОД «ЦДО», изменения и дополнения к нему, с последующим представлением Учредителю для рассмотрения,  утверждения и регистрации</w:t>
      </w:r>
      <w:r>
        <w:rPr>
          <w:rFonts w:ascii="Times New Roman" w:hAnsi="Times New Roman" w:cs="Times New Roman"/>
        </w:rPr>
        <w:t>, р</w:t>
      </w:r>
      <w:r w:rsidRPr="00090F98">
        <w:rPr>
          <w:rFonts w:ascii="Times New Roman" w:hAnsi="Times New Roman" w:cs="Times New Roman"/>
        </w:rPr>
        <w:t xml:space="preserve">ассматривает вопросы, отнесенные к компетенции Совета  учреждения </w:t>
      </w:r>
      <w:r>
        <w:rPr>
          <w:rFonts w:ascii="Times New Roman" w:hAnsi="Times New Roman" w:cs="Times New Roman"/>
        </w:rPr>
        <w:t>(</w:t>
      </w:r>
      <w:r w:rsidRPr="00090F98">
        <w:rPr>
          <w:rFonts w:ascii="Times New Roman" w:hAnsi="Times New Roman" w:cs="Times New Roman"/>
        </w:rPr>
        <w:t>жалобы и заявления обучающихся, родителей (законных представителей) на действия (бездействие) педагогических, административных, технических работников МБОУ  ДОД «ЦДО», осуществляет защиту прав</w:t>
      </w:r>
      <w:proofErr w:type="gramEnd"/>
      <w:r w:rsidRPr="00090F98">
        <w:rPr>
          <w:rFonts w:ascii="Times New Roman" w:hAnsi="Times New Roman" w:cs="Times New Roman"/>
        </w:rPr>
        <w:t xml:space="preserve"> участников образовательного процесса</w:t>
      </w:r>
      <w:r>
        <w:rPr>
          <w:rFonts w:ascii="Times New Roman" w:hAnsi="Times New Roman" w:cs="Times New Roman"/>
        </w:rPr>
        <w:t xml:space="preserve">, </w:t>
      </w:r>
      <w:r w:rsidRPr="00090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90F98">
        <w:rPr>
          <w:rFonts w:ascii="Times New Roman" w:hAnsi="Times New Roman" w:cs="Times New Roman"/>
        </w:rPr>
        <w:t>ринимает и согласовывает по представлению директора ЦДО</w:t>
      </w:r>
      <w:r>
        <w:rPr>
          <w:rFonts w:ascii="Times New Roman" w:hAnsi="Times New Roman" w:cs="Times New Roman"/>
        </w:rPr>
        <w:t xml:space="preserve"> (</w:t>
      </w:r>
      <w:r w:rsidRPr="00090F98">
        <w:rPr>
          <w:rFonts w:ascii="Times New Roman" w:hAnsi="Times New Roman" w:cs="Times New Roman"/>
        </w:rPr>
        <w:t xml:space="preserve">бюджетную заявку, смету расходов бюджетного финансирования и смету расходования средств, полученных </w:t>
      </w:r>
      <w:r>
        <w:rPr>
          <w:rFonts w:ascii="Times New Roman" w:hAnsi="Times New Roman" w:cs="Times New Roman"/>
        </w:rPr>
        <w:t>центром</w:t>
      </w:r>
      <w:r w:rsidRPr="00090F98">
        <w:rPr>
          <w:rFonts w:ascii="Times New Roman" w:hAnsi="Times New Roman" w:cs="Times New Roman"/>
        </w:rPr>
        <w:t xml:space="preserve"> от уставной  и иной,  приносящей доход деятельности из иных внебюджетных источников</w:t>
      </w:r>
      <w:r>
        <w:rPr>
          <w:rFonts w:ascii="Times New Roman" w:hAnsi="Times New Roman" w:cs="Times New Roman"/>
        </w:rPr>
        <w:t>)</w:t>
      </w:r>
      <w:r w:rsidRPr="00090F98">
        <w:rPr>
          <w:rFonts w:ascii="Times New Roman" w:hAnsi="Times New Roman" w:cs="Times New Roman"/>
        </w:rPr>
        <w:t>.</w:t>
      </w:r>
    </w:p>
    <w:p w:rsidR="008A1027" w:rsidRPr="00DF03A6" w:rsidRDefault="00375962" w:rsidP="00A1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A1716E">
        <w:rPr>
          <w:rFonts w:ascii="Times New Roman" w:hAnsi="Times New Roman" w:cs="Times New Roman"/>
        </w:rPr>
        <w:t xml:space="preserve">       </w:t>
      </w:r>
      <w:r w:rsidR="00FA33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20D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A1027"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а заседаниях Педагогического </w:t>
      </w:r>
      <w:r w:rsidR="00A171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1027"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рассматриваются вопросы готовности </w:t>
      </w:r>
      <w:r w:rsidR="009620DE"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центра дополнительного образования </w:t>
      </w:r>
      <w:r w:rsidR="008A1027"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 к новому учебному году, организации начала занятий, о профилактике правонарушений у детей, о соблюдении техники безопасности на занятиях, о состоянии воспитательной работы </w:t>
      </w:r>
      <w:r w:rsidR="00962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1027"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в учреждении и многие другие вопросы. Таким образом, сложившаяся система управления </w:t>
      </w:r>
      <w:r w:rsidR="009620DE"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центром дополнительного образования </w:t>
      </w:r>
      <w:r w:rsidR="008A1027" w:rsidRPr="00DF03A6">
        <w:rPr>
          <w:rFonts w:ascii="Times New Roman" w:eastAsia="Times New Roman" w:hAnsi="Times New Roman" w:cs="Times New Roman"/>
          <w:color w:val="000000"/>
          <w:lang w:eastAsia="ru-RU"/>
        </w:rPr>
        <w:t>обеспечивает выполнение поставленных целей и задач и в целом соответствует современным требованиям.</w:t>
      </w:r>
    </w:p>
    <w:p w:rsidR="008A1027" w:rsidRPr="009620DE" w:rsidRDefault="008A1027" w:rsidP="00DF03A6">
      <w:pPr>
        <w:spacing w:after="0" w:line="240" w:lineRule="auto"/>
        <w:ind w:left="57" w:right="57"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Выводы:</w:t>
      </w:r>
      <w:r w:rsidR="00A1716E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   </w:t>
      </w:r>
      <w:r w:rsidRPr="009620DE">
        <w:rPr>
          <w:rFonts w:ascii="Times New Roman" w:eastAsia="Times New Roman" w:hAnsi="Times New Roman" w:cs="Times New Roman"/>
          <w:lang w:eastAsia="ru-RU"/>
        </w:rPr>
        <w:t>В целом структура МБОУ ДОД «</w:t>
      </w:r>
      <w:r w:rsidR="009620DE">
        <w:rPr>
          <w:rFonts w:ascii="Times New Roman" w:eastAsia="Times New Roman" w:hAnsi="Times New Roman" w:cs="Times New Roman"/>
          <w:lang w:eastAsia="ru-RU"/>
        </w:rPr>
        <w:t>ЦДО</w:t>
      </w:r>
      <w:r w:rsidRPr="009620DE">
        <w:rPr>
          <w:rFonts w:ascii="Times New Roman" w:eastAsia="Times New Roman" w:hAnsi="Times New Roman" w:cs="Times New Roman"/>
          <w:lang w:eastAsia="ru-RU"/>
        </w:rPr>
        <w:t>»</w:t>
      </w:r>
      <w:r w:rsidR="009620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0DE">
        <w:rPr>
          <w:rFonts w:ascii="Times New Roman" w:eastAsia="Times New Roman" w:hAnsi="Times New Roman" w:cs="Times New Roman"/>
          <w:lang w:eastAsia="ru-RU"/>
        </w:rPr>
        <w:t xml:space="preserve">и система управления достаточны и эффективны для обеспечения выполнения функций </w:t>
      </w:r>
      <w:r w:rsidR="009620DE">
        <w:rPr>
          <w:rFonts w:ascii="Times New Roman" w:eastAsia="Times New Roman" w:hAnsi="Times New Roman" w:cs="Times New Roman"/>
          <w:lang w:eastAsia="ru-RU"/>
        </w:rPr>
        <w:t xml:space="preserve">центра дополнительного образования </w:t>
      </w:r>
      <w:r w:rsidRPr="009620DE">
        <w:rPr>
          <w:rFonts w:ascii="Times New Roman" w:eastAsia="Times New Roman" w:hAnsi="Times New Roman" w:cs="Times New Roman"/>
          <w:lang w:eastAsia="ru-RU"/>
        </w:rPr>
        <w:t xml:space="preserve"> в сфере дополнительного образования в соответствии с действующим законодательством Российской Федерации.</w:t>
      </w:r>
    </w:p>
    <w:p w:rsidR="00A1716E" w:rsidRDefault="008A1027" w:rsidP="00A1716E">
      <w:pPr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lang w:eastAsia="ru-RU"/>
        </w:rPr>
      </w:pPr>
      <w:r w:rsidRPr="009620DE">
        <w:rPr>
          <w:rFonts w:ascii="Times New Roman" w:eastAsia="Times New Roman" w:hAnsi="Times New Roman" w:cs="Times New Roman"/>
          <w:lang w:eastAsia="ru-RU"/>
        </w:rPr>
        <w:t>Собственная нормативная и организационно-распорядительная документация</w:t>
      </w:r>
      <w:r w:rsidR="00A1716E" w:rsidRPr="00A171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16E" w:rsidRPr="009620DE">
        <w:rPr>
          <w:rFonts w:ascii="Times New Roman" w:eastAsia="Times New Roman" w:hAnsi="Times New Roman" w:cs="Times New Roman"/>
          <w:lang w:eastAsia="ru-RU"/>
        </w:rPr>
        <w:t>соответствует</w:t>
      </w:r>
    </w:p>
    <w:p w:rsidR="008A1027" w:rsidRPr="009620DE" w:rsidRDefault="008A1027" w:rsidP="00A1716E">
      <w:pPr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lang w:eastAsia="ru-RU"/>
        </w:rPr>
      </w:pPr>
      <w:r w:rsidRPr="009620DE">
        <w:rPr>
          <w:rFonts w:ascii="Times New Roman" w:eastAsia="Times New Roman" w:hAnsi="Times New Roman" w:cs="Times New Roman"/>
          <w:lang w:eastAsia="ru-RU"/>
        </w:rPr>
        <w:t>действующему законодательству РФ.</w:t>
      </w:r>
    </w:p>
    <w:p w:rsidR="00A1716E" w:rsidRDefault="00A1716E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                       </w:t>
      </w:r>
    </w:p>
    <w:p w:rsidR="008A1027" w:rsidRPr="003F7E65" w:rsidRDefault="00A1716E" w:rsidP="00DF03A6">
      <w:pPr>
        <w:spacing w:after="0" w:line="240" w:lineRule="auto"/>
        <w:ind w:left="57" w:right="57" w:hanging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 xml:space="preserve">                            </w:t>
      </w:r>
      <w:r w:rsidR="008A1027" w:rsidRPr="003F7E65">
        <w:rPr>
          <w:rFonts w:ascii="Times New Roman" w:eastAsia="Times New Roman" w:hAnsi="Times New Roman" w:cs="Times New Roman"/>
          <w:b/>
          <w:bCs/>
          <w:lang w:eastAsia="ru-RU"/>
        </w:rPr>
        <w:t>4.4.</w:t>
      </w:r>
      <w:r w:rsidR="008A1027" w:rsidRPr="003F7E65">
        <w:rPr>
          <w:rFonts w:ascii="Times New Roman" w:eastAsia="Times New Roman" w:hAnsi="Times New Roman" w:cs="Times New Roman"/>
          <w:lang w:eastAsia="ru-RU"/>
        </w:rPr>
        <w:t>            </w:t>
      </w:r>
      <w:r w:rsidR="008A1027"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Общие сведения об </w:t>
      </w:r>
      <w:proofErr w:type="gramStart"/>
      <w:r w:rsidR="008A1027" w:rsidRPr="003F7E65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</w:p>
    <w:p w:rsidR="008A1027" w:rsidRPr="00DF03A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6431"/>
        <w:gridCol w:w="1804"/>
      </w:tblGrid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1268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Детей дошкольного возраста (3 - 7 лет)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учащихся, 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A1716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чел./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A1716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чел./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54чел/4%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A1716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чел./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 чел/6%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Дети-мигранты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 чел /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чел./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A1716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чел/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A1716E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чел/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региональном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межрегиональном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42ч /5%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федеральном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81ч /9%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международном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80ч/9%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региональном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межрегиональном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48ч/11%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федеральном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56ч/13%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На международном уровне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13ч /4%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DF03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143792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 xml:space="preserve"> ч./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8A1027" w:rsidRPr="003F7E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18ч/16%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Межрегионального уровня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18ч/16%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8ч /7%</w:t>
            </w:r>
          </w:p>
        </w:tc>
      </w:tr>
      <w:tr w:rsidR="008A1027" w:rsidRPr="00DF03A6" w:rsidTr="003F7E65"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14379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6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Международного уровня</w:t>
            </w:r>
          </w:p>
        </w:tc>
        <w:tc>
          <w:tcPr>
            <w:tcW w:w="1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27" w:rsidRPr="003F7E65" w:rsidRDefault="008A1027" w:rsidP="00DF03A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E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3792" w:rsidRPr="003F7E65">
              <w:rPr>
                <w:rFonts w:ascii="Times New Roman" w:eastAsia="Times New Roman" w:hAnsi="Times New Roman" w:cs="Times New Roman"/>
                <w:lang w:eastAsia="ru-RU"/>
              </w:rPr>
              <w:t>4ч/3%</w:t>
            </w:r>
          </w:p>
        </w:tc>
      </w:tr>
    </w:tbl>
    <w:p w:rsidR="008A1027" w:rsidRPr="003F7E65" w:rsidRDefault="008A1027" w:rsidP="00DF03A6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 Если провести сравнения за 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 xml:space="preserve">последние 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года обучения, то можно сказать, что контингент детей 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 xml:space="preserve">остаётся </w:t>
      </w:r>
      <w:r w:rsidR="00143792" w:rsidRPr="003F7E65">
        <w:rPr>
          <w:rFonts w:ascii="Times New Roman" w:eastAsia="Times New Roman" w:hAnsi="Times New Roman" w:cs="Times New Roman"/>
          <w:lang w:eastAsia="ru-RU"/>
        </w:rPr>
        <w:t xml:space="preserve"> стабильн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>о высоким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43792" w:rsidRPr="003F7E6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1027" w:rsidRPr="003F7E65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lang w:eastAsia="ru-RU"/>
        </w:rPr>
        <w:t xml:space="preserve">           Если анализировать 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>возрастной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состав, то можно сказать, что основная масса обучающихся – это дети в возрасте от 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>4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до 1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>1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лет, небольшой % старшеклассников связан с тем, что в учреждение недостаточно 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 xml:space="preserve">объединений 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для данной возрастной категории.</w:t>
      </w:r>
    </w:p>
    <w:p w:rsidR="008A1027" w:rsidRPr="003F7E65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lang w:eastAsia="ru-RU"/>
        </w:rPr>
        <w:t>           Победы детей в региональных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>, всероссийских и международных конкурсах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- показатель эффективности образовательных программ и уровня преподавания. Работа с одарёнными детьми – определена как приоритетное направление в деятельности </w:t>
      </w:r>
      <w:r w:rsidR="00142740" w:rsidRPr="003F7E65">
        <w:rPr>
          <w:rFonts w:ascii="Times New Roman" w:eastAsia="Times New Roman" w:hAnsi="Times New Roman" w:cs="Times New Roman"/>
          <w:lang w:eastAsia="ru-RU"/>
        </w:rPr>
        <w:t>ЦДО</w:t>
      </w:r>
      <w:r w:rsidRPr="003F7E65">
        <w:rPr>
          <w:rFonts w:ascii="Times New Roman" w:eastAsia="Times New Roman" w:hAnsi="Times New Roman" w:cs="Times New Roman"/>
          <w:lang w:eastAsia="ru-RU"/>
        </w:rPr>
        <w:t xml:space="preserve"> на ближайшие годы. Именно дети с ярко выраженными способностями – являются перспективным звеном успешной деятельности образовательного учреждения. </w:t>
      </w:r>
    </w:p>
    <w:p w:rsidR="008A1027" w:rsidRPr="003F7E65" w:rsidRDefault="008A1027" w:rsidP="0052284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 4.5.</w:t>
      </w:r>
      <w:r w:rsidRPr="003F7E65">
        <w:rPr>
          <w:rFonts w:ascii="Times New Roman" w:eastAsia="Times New Roman" w:hAnsi="Times New Roman" w:cs="Times New Roman"/>
          <w:lang w:eastAsia="ru-RU"/>
        </w:rPr>
        <w:t>            </w:t>
      </w: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Контингент </w:t>
      </w:r>
      <w:proofErr w:type="gramStart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 образовательного учреждения  </w:t>
      </w:r>
    </w:p>
    <w:p w:rsidR="008A1027" w:rsidRPr="003F7E65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(за </w:t>
      </w:r>
      <w:proofErr w:type="gramStart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последние</w:t>
      </w:r>
      <w:proofErr w:type="gramEnd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31E20" w:rsidRPr="003F7E65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года)</w:t>
      </w:r>
    </w:p>
    <w:p w:rsidR="00142740" w:rsidRDefault="0014274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142740" w:rsidRPr="00142740" w:rsidRDefault="00142740" w:rsidP="0014274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  <w:r w:rsidRPr="00142740">
        <w:rPr>
          <w:rFonts w:ascii="Times New Roman" w:eastAsia="Calibri" w:hAnsi="Times New Roman" w:cs="Times New Roman"/>
          <w:b/>
          <w:iCs/>
        </w:rPr>
        <w:t xml:space="preserve">Характеристика контингента </w:t>
      </w:r>
      <w:proofErr w:type="gramStart"/>
      <w:r w:rsidRPr="00142740">
        <w:rPr>
          <w:rFonts w:ascii="Times New Roman" w:eastAsia="Calibri" w:hAnsi="Times New Roman" w:cs="Times New Roman"/>
          <w:b/>
          <w:iCs/>
        </w:rPr>
        <w:t>обучающихся</w:t>
      </w:r>
      <w:proofErr w:type="gramEnd"/>
      <w:r w:rsidRPr="00142740">
        <w:rPr>
          <w:rFonts w:ascii="Times New Roman" w:eastAsia="Calibri" w:hAnsi="Times New Roman" w:cs="Times New Roman"/>
          <w:b/>
          <w:iCs/>
        </w:rPr>
        <w:t xml:space="preserve"> по годам обучения</w:t>
      </w:r>
    </w:p>
    <w:p w:rsidR="00142740" w:rsidRPr="00142740" w:rsidRDefault="00142740" w:rsidP="0014274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555555"/>
          <w:lang w:eastAsia="ru-RU"/>
        </w:rPr>
      </w:pPr>
      <w:r w:rsidRPr="00142740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  <w:r w:rsidRPr="00142740">
        <w:rPr>
          <w:rFonts w:ascii="Times New Roman" w:eastAsia="Calibri" w:hAnsi="Times New Roman" w:cs="Times New Roman"/>
          <w:iCs/>
        </w:rPr>
        <w:t>Таблица 1</w:t>
      </w:r>
    </w:p>
    <w:p w:rsidR="00142740" w:rsidRPr="00142740" w:rsidRDefault="0014274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794"/>
        <w:gridCol w:w="811"/>
        <w:gridCol w:w="737"/>
        <w:gridCol w:w="762"/>
        <w:gridCol w:w="795"/>
        <w:gridCol w:w="762"/>
        <w:gridCol w:w="737"/>
        <w:gridCol w:w="811"/>
        <w:gridCol w:w="795"/>
        <w:gridCol w:w="762"/>
        <w:gridCol w:w="737"/>
        <w:gridCol w:w="762"/>
      </w:tblGrid>
      <w:tr w:rsidR="00142740" w:rsidRPr="00142740" w:rsidTr="002336DD">
        <w:tc>
          <w:tcPr>
            <w:tcW w:w="1250" w:type="dxa"/>
            <w:vMerge w:val="restart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годы обучения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</w:p>
        </w:tc>
        <w:tc>
          <w:tcPr>
            <w:tcW w:w="3104" w:type="dxa"/>
            <w:gridSpan w:val="4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 xml:space="preserve">2010-2011 </w:t>
            </w:r>
            <w:proofErr w:type="spellStart"/>
            <w:r w:rsidRPr="00142740">
              <w:rPr>
                <w:rFonts w:ascii="Times New Roman" w:eastAsia="Calibri" w:hAnsi="Times New Roman" w:cs="Times New Roman"/>
                <w:iCs/>
              </w:rPr>
              <w:t>уч</w:t>
            </w:r>
            <w:proofErr w:type="spellEnd"/>
            <w:r w:rsidRPr="00142740">
              <w:rPr>
                <w:rFonts w:ascii="Times New Roman" w:eastAsia="Calibri" w:hAnsi="Times New Roman" w:cs="Times New Roman"/>
                <w:iCs/>
              </w:rPr>
              <w:t>. год</w:t>
            </w:r>
          </w:p>
        </w:tc>
        <w:tc>
          <w:tcPr>
            <w:tcW w:w="3105" w:type="dxa"/>
            <w:gridSpan w:val="4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 xml:space="preserve">2011-2012 </w:t>
            </w:r>
            <w:proofErr w:type="spellStart"/>
            <w:r w:rsidRPr="00142740">
              <w:rPr>
                <w:rFonts w:ascii="Times New Roman" w:eastAsia="Calibri" w:hAnsi="Times New Roman" w:cs="Times New Roman"/>
                <w:iCs/>
              </w:rPr>
              <w:t>уч</w:t>
            </w:r>
            <w:proofErr w:type="spellEnd"/>
            <w:r w:rsidRPr="00142740">
              <w:rPr>
                <w:rFonts w:ascii="Times New Roman" w:eastAsia="Calibri" w:hAnsi="Times New Roman" w:cs="Times New Roman"/>
                <w:iCs/>
              </w:rPr>
              <w:t>. год</w:t>
            </w:r>
          </w:p>
        </w:tc>
        <w:tc>
          <w:tcPr>
            <w:tcW w:w="3056" w:type="dxa"/>
            <w:gridSpan w:val="4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2012-2013</w:t>
            </w:r>
          </w:p>
        </w:tc>
      </w:tr>
      <w:tr w:rsidR="00142740" w:rsidRPr="00142740" w:rsidTr="002336DD">
        <w:tc>
          <w:tcPr>
            <w:tcW w:w="1250" w:type="dxa"/>
            <w:vMerge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</w:p>
        </w:tc>
        <w:tc>
          <w:tcPr>
            <w:tcW w:w="1605" w:type="dxa"/>
            <w:gridSpan w:val="2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 xml:space="preserve"> начало года</w:t>
            </w:r>
          </w:p>
        </w:tc>
        <w:tc>
          <w:tcPr>
            <w:tcW w:w="1499" w:type="dxa"/>
            <w:gridSpan w:val="2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 xml:space="preserve"> конец года</w:t>
            </w:r>
          </w:p>
        </w:tc>
        <w:tc>
          <w:tcPr>
            <w:tcW w:w="1557" w:type="dxa"/>
            <w:gridSpan w:val="2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начало года</w:t>
            </w:r>
          </w:p>
        </w:tc>
        <w:tc>
          <w:tcPr>
            <w:tcW w:w="1548" w:type="dxa"/>
            <w:gridSpan w:val="2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конец года</w:t>
            </w:r>
          </w:p>
        </w:tc>
        <w:tc>
          <w:tcPr>
            <w:tcW w:w="1557" w:type="dxa"/>
            <w:gridSpan w:val="2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начало года</w:t>
            </w:r>
          </w:p>
        </w:tc>
        <w:tc>
          <w:tcPr>
            <w:tcW w:w="1499" w:type="dxa"/>
            <w:gridSpan w:val="2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конец года</w:t>
            </w:r>
          </w:p>
        </w:tc>
      </w:tr>
      <w:tr w:rsidR="00142740" w:rsidRPr="00142740" w:rsidTr="002336DD">
        <w:tc>
          <w:tcPr>
            <w:tcW w:w="1250" w:type="dxa"/>
            <w:vMerge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 xml:space="preserve"> кол-во групп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 xml:space="preserve"> 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детей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групп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детей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групп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детей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групп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  детей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</w:t>
            </w:r>
          </w:p>
          <w:p w:rsidR="00142740" w:rsidRPr="00142740" w:rsidRDefault="00142740" w:rsidP="002336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групп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  детей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 групп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iCs/>
                <w:sz w:val="18"/>
              </w:rPr>
              <w:t>кол-во  детей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 xml:space="preserve">1 год 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30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550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49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772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60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982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60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931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852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695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2 год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76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158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14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201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14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196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254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3 год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41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84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15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4 год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24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48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24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24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5 год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6 год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21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42740">
              <w:rPr>
                <w:rFonts w:ascii="Times New Roman" w:eastAsia="Calibri" w:hAnsi="Times New Roman" w:cs="Times New Roman"/>
                <w:iCs/>
              </w:rPr>
              <w:t>21</w:t>
            </w:r>
          </w:p>
        </w:tc>
      </w:tr>
      <w:tr w:rsidR="00142740" w:rsidRPr="00142740" w:rsidTr="002336DD">
        <w:tc>
          <w:tcPr>
            <w:tcW w:w="1250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итого</w:t>
            </w:r>
          </w:p>
        </w:tc>
        <w:tc>
          <w:tcPr>
            <w:tcW w:w="794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42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</w:rPr>
              <w:t>714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71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1086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79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u w:val="single"/>
              </w:rPr>
            </w:pPr>
            <w:r w:rsidRPr="00142740">
              <w:rPr>
                <w:rFonts w:ascii="Times New Roman" w:eastAsia="Calibri" w:hAnsi="Times New Roman" w:cs="Times New Roman"/>
                <w:b/>
              </w:rPr>
              <w:t>1245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79</w:t>
            </w:r>
          </w:p>
        </w:tc>
        <w:tc>
          <w:tcPr>
            <w:tcW w:w="811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1186</w:t>
            </w:r>
          </w:p>
        </w:tc>
        <w:tc>
          <w:tcPr>
            <w:tcW w:w="795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79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1125</w:t>
            </w:r>
          </w:p>
        </w:tc>
        <w:tc>
          <w:tcPr>
            <w:tcW w:w="737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75</w:t>
            </w:r>
          </w:p>
        </w:tc>
        <w:tc>
          <w:tcPr>
            <w:tcW w:w="762" w:type="dxa"/>
          </w:tcPr>
          <w:p w:rsidR="00142740" w:rsidRPr="00142740" w:rsidRDefault="00142740" w:rsidP="002336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42740">
              <w:rPr>
                <w:rFonts w:ascii="Times New Roman" w:eastAsia="Calibri" w:hAnsi="Times New Roman" w:cs="Times New Roman"/>
                <w:b/>
                <w:iCs/>
              </w:rPr>
              <w:t>1066</w:t>
            </w:r>
          </w:p>
        </w:tc>
      </w:tr>
    </w:tbl>
    <w:p w:rsidR="00142740" w:rsidRPr="00DF03A6" w:rsidRDefault="0014274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8A1027" w:rsidRPr="00DF03A6" w:rsidRDefault="008A1027" w:rsidP="0014274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8A1027" w:rsidRPr="00231E20" w:rsidRDefault="008A1027" w:rsidP="00DF03A6">
      <w:pPr>
        <w:spacing w:after="0" w:line="240" w:lineRule="auto"/>
        <w:ind w:left="57" w:right="57" w:firstLine="240"/>
        <w:jc w:val="center"/>
        <w:rPr>
          <w:rFonts w:ascii="Times New Roman" w:eastAsia="Times New Roman" w:hAnsi="Times New Roman" w:cs="Times New Roman"/>
          <w:lang w:eastAsia="ru-RU"/>
        </w:rPr>
      </w:pPr>
      <w:r w:rsidRPr="00231E20">
        <w:rPr>
          <w:rFonts w:ascii="Times New Roman" w:eastAsia="Times New Roman" w:hAnsi="Times New Roman" w:cs="Times New Roman"/>
          <w:b/>
          <w:bCs/>
          <w:lang w:eastAsia="ru-RU"/>
        </w:rPr>
        <w:t>4.6. Социальный статус обучающихся и их семей</w:t>
      </w:r>
    </w:p>
    <w:p w:rsidR="008A1027" w:rsidRPr="00231E20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1E20">
        <w:rPr>
          <w:rFonts w:ascii="Times New Roman" w:eastAsia="Times New Roman" w:hAnsi="Times New Roman" w:cs="Times New Roman"/>
          <w:b/>
          <w:bCs/>
          <w:lang w:eastAsia="ru-RU"/>
        </w:rPr>
        <w:t>  </w:t>
      </w:r>
    </w:p>
    <w:p w:rsidR="008A1027" w:rsidRPr="00231E20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Style w:val="a6"/>
        <w:tblW w:w="10774" w:type="dxa"/>
        <w:tblInd w:w="-176" w:type="dxa"/>
        <w:tblLayout w:type="fixed"/>
        <w:tblLook w:val="04A0"/>
      </w:tblPr>
      <w:tblGrid>
        <w:gridCol w:w="1418"/>
        <w:gridCol w:w="1276"/>
        <w:gridCol w:w="1985"/>
        <w:gridCol w:w="1275"/>
        <w:gridCol w:w="1134"/>
        <w:gridCol w:w="1276"/>
        <w:gridCol w:w="1418"/>
        <w:gridCol w:w="992"/>
      </w:tblGrid>
      <w:tr w:rsidR="003614CF" w:rsidTr="003614CF">
        <w:trPr>
          <w:cantSplit/>
          <w:trHeight w:val="2004"/>
        </w:trPr>
        <w:tc>
          <w:tcPr>
            <w:tcW w:w="1418" w:type="dxa"/>
            <w:textDirection w:val="btLr"/>
            <w:vAlign w:val="center"/>
          </w:tcPr>
          <w:p w:rsidR="003614CF" w:rsidRPr="00231E20" w:rsidRDefault="003614CF" w:rsidP="003614CF">
            <w:pPr>
              <w:ind w:left="-108" w:right="57" w:firstLine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Малообеспеченные семьи</w:t>
            </w:r>
          </w:p>
        </w:tc>
        <w:tc>
          <w:tcPr>
            <w:tcW w:w="1276" w:type="dxa"/>
            <w:textDirection w:val="btLr"/>
            <w:vAlign w:val="center"/>
          </w:tcPr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Два обуч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ающихся</w:t>
            </w: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 xml:space="preserve"> из одной семьи</w:t>
            </w:r>
          </w:p>
        </w:tc>
        <w:tc>
          <w:tcPr>
            <w:tcW w:w="1985" w:type="dxa"/>
            <w:textDirection w:val="btLr"/>
            <w:vAlign w:val="center"/>
          </w:tcPr>
          <w:p w:rsidR="003614CF" w:rsidRDefault="003614CF" w:rsidP="003614CF">
            <w:pPr>
              <w:ind w:right="57" w:hanging="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B53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Неполные </w:t>
            </w:r>
            <w:r w:rsidRPr="003614CF">
              <w:rPr>
                <w:rFonts w:ascii="Times New Roman" w:hAnsi="Times New Roman" w:cs="Times New Roman"/>
                <w:iCs/>
                <w:sz w:val="24"/>
                <w:szCs w:val="24"/>
              </w:rPr>
              <w:t>(разведенные, потерявшие кормильца, мать-</w:t>
            </w:r>
            <w:proofErr w:type="gramEnd"/>
          </w:p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4CF">
              <w:rPr>
                <w:rFonts w:ascii="Times New Roman" w:hAnsi="Times New Roman" w:cs="Times New Roman"/>
                <w:iCs/>
                <w:sz w:val="24"/>
                <w:szCs w:val="24"/>
              </w:rPr>
              <w:t>одиночка)</w:t>
            </w:r>
          </w:p>
        </w:tc>
        <w:tc>
          <w:tcPr>
            <w:tcW w:w="1275" w:type="dxa"/>
            <w:textDirection w:val="btLr"/>
            <w:vAlign w:val="center"/>
          </w:tcPr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Многодетные семьи</w:t>
            </w:r>
          </w:p>
        </w:tc>
        <w:tc>
          <w:tcPr>
            <w:tcW w:w="1134" w:type="dxa"/>
            <w:textDirection w:val="btLr"/>
            <w:vAlign w:val="center"/>
          </w:tcPr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Дети, наход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ящиеся</w:t>
            </w: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 xml:space="preserve"> на опеке</w:t>
            </w:r>
          </w:p>
        </w:tc>
        <w:tc>
          <w:tcPr>
            <w:tcW w:w="1276" w:type="dxa"/>
            <w:textDirection w:val="btLr"/>
            <w:vAlign w:val="center"/>
          </w:tcPr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Дети-сироты</w:t>
            </w:r>
          </w:p>
        </w:tc>
        <w:tc>
          <w:tcPr>
            <w:tcW w:w="1418" w:type="dxa"/>
            <w:textDirection w:val="btLr"/>
            <w:vAlign w:val="center"/>
          </w:tcPr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Дети родителей-инвалидов</w:t>
            </w:r>
          </w:p>
        </w:tc>
        <w:tc>
          <w:tcPr>
            <w:tcW w:w="992" w:type="dxa"/>
            <w:textDirection w:val="btLr"/>
            <w:vAlign w:val="center"/>
          </w:tcPr>
          <w:p w:rsidR="003614CF" w:rsidRPr="00231E20" w:rsidRDefault="003614CF" w:rsidP="003614CF">
            <w:pPr>
              <w:ind w:right="57" w:hanging="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</w:tr>
      <w:tr w:rsidR="00BF516F" w:rsidTr="003614CF">
        <w:tc>
          <w:tcPr>
            <w:tcW w:w="1418" w:type="dxa"/>
            <w:vAlign w:val="center"/>
          </w:tcPr>
          <w:p w:rsidR="00BF516F" w:rsidRPr="003614CF" w:rsidRDefault="003614C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4CF">
              <w:rPr>
                <w:rFonts w:ascii="Times New Roman" w:hAnsi="Times New Roman" w:cs="Times New Roman"/>
                <w:bCs/>
              </w:rPr>
              <w:t>512/</w:t>
            </w:r>
            <w:r w:rsidR="00770ECC" w:rsidRPr="003614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F516F" w:rsidRPr="003614CF"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  <w:tc>
          <w:tcPr>
            <w:tcW w:w="1276" w:type="dxa"/>
            <w:vAlign w:val="center"/>
          </w:tcPr>
          <w:p w:rsidR="00BF516F" w:rsidRPr="00231E20" w:rsidRDefault="003614C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152/ </w:t>
            </w:r>
            <w:r w:rsidR="00770E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F516F" w:rsidRPr="00231E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vAlign w:val="center"/>
          </w:tcPr>
          <w:p w:rsidR="00BF516F" w:rsidRPr="00231E20" w:rsidRDefault="003614C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261/12</w:t>
            </w:r>
            <w:r w:rsidR="00BF516F" w:rsidRPr="00231E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F516F" w:rsidRPr="00231E20" w:rsidRDefault="003614C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114/</w:t>
            </w:r>
            <w:r w:rsidR="00770E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F516F" w:rsidRPr="00231E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BF516F" w:rsidRPr="00231E20" w:rsidRDefault="003614C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F516F" w:rsidRPr="00231E20" w:rsidRDefault="00BF516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 xml:space="preserve">   </w:t>
            </w:r>
            <w:r w:rsidR="003614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F516F" w:rsidRPr="00231E20" w:rsidRDefault="003614CF" w:rsidP="003614CF">
            <w:pPr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25/2</w:t>
            </w:r>
            <w:r w:rsidR="00BF516F" w:rsidRPr="00231E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F516F" w:rsidRPr="00231E20" w:rsidRDefault="00BF516F" w:rsidP="003614CF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614CF">
              <w:rPr>
                <w:rFonts w:ascii="Times New Roman" w:eastAsia="Times New Roman" w:hAnsi="Times New Roman" w:cs="Times New Roman"/>
                <w:lang w:eastAsia="ru-RU"/>
              </w:rPr>
              <w:t>8/</w:t>
            </w: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614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31E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142740" w:rsidRDefault="0014274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</w:pPr>
    </w:p>
    <w:p w:rsidR="00BF516F" w:rsidRPr="00BF516F" w:rsidRDefault="00BF516F" w:rsidP="00BF516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Социальный статус семей в течение исследуемого периода стабильно неизменен.</w:t>
      </w:r>
    </w:p>
    <w:p w:rsidR="00142740" w:rsidRDefault="0014274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u w:val="single"/>
          <w:lang w:eastAsia="ru-RU"/>
        </w:rPr>
      </w:pPr>
    </w:p>
    <w:p w:rsidR="008A1027" w:rsidRPr="00BF516F" w:rsidRDefault="008A1027" w:rsidP="00BF51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5.</w:t>
      </w:r>
      <w:r w:rsidRPr="00BF516F">
        <w:rPr>
          <w:rFonts w:ascii="Times New Roman" w:eastAsia="Times New Roman" w:hAnsi="Times New Roman" w:cs="Times New Roman"/>
          <w:b/>
          <w:bCs/>
          <w:lang w:eastAsia="ru-RU"/>
        </w:rPr>
        <w:t> Содержание реализуемых образовательных программ.</w:t>
      </w:r>
    </w:p>
    <w:p w:rsidR="00BF516F" w:rsidRPr="00BF516F" w:rsidRDefault="008A1027" w:rsidP="00BF51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516F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BF516F" w:rsidRPr="00BF516F">
        <w:rPr>
          <w:rFonts w:ascii="Times New Roman" w:eastAsia="Calibri" w:hAnsi="Times New Roman" w:cs="Times New Roman"/>
          <w:b/>
        </w:rPr>
        <w:t>Программное обеспечение образовательного процесса</w:t>
      </w:r>
    </w:p>
    <w:p w:rsidR="00BF516F" w:rsidRPr="00BF516F" w:rsidRDefault="00BF516F" w:rsidP="00BF51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C66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</w:t>
      </w:r>
      <w:r w:rsidRPr="00BF516F">
        <w:rPr>
          <w:rFonts w:ascii="Times New Roman" w:eastAsia="Calibri" w:hAnsi="Times New Roman" w:cs="Times New Roman"/>
        </w:rPr>
        <w:t xml:space="preserve">БОУ ДОД «ЦДО» осуществляет образовательную деятельность в соответствии с Лицензией. Согласно приложению к Лицензии и учитывая запросы обучающихся, и их родителей, Центр дополнительного образования </w:t>
      </w:r>
      <w:r w:rsidR="00EC66F5">
        <w:rPr>
          <w:rFonts w:ascii="Times New Roman" w:hAnsi="Times New Roman" w:cs="Times New Roman"/>
        </w:rPr>
        <w:t xml:space="preserve">в 2013-2014 учебном году </w:t>
      </w:r>
      <w:r w:rsidRPr="00BF516F">
        <w:rPr>
          <w:rFonts w:ascii="Times New Roman" w:eastAsia="Calibri" w:hAnsi="Times New Roman" w:cs="Times New Roman"/>
        </w:rPr>
        <w:t xml:space="preserve">реализует программы следующих направленностей: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804"/>
      </w:tblGrid>
      <w:tr w:rsidR="00BF516F" w:rsidRPr="00BF516F" w:rsidTr="00780BA2">
        <w:trPr>
          <w:trHeight w:val="283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</w:tcPr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516F">
              <w:rPr>
                <w:rFonts w:ascii="Times New Roman" w:eastAsia="Calibri" w:hAnsi="Times New Roman" w:cs="Times New Roman"/>
                <w:b/>
              </w:rPr>
              <w:t>Направленность деятельности</w:t>
            </w:r>
          </w:p>
        </w:tc>
        <w:tc>
          <w:tcPr>
            <w:tcW w:w="6804" w:type="dxa"/>
          </w:tcPr>
          <w:p w:rsidR="00BF516F" w:rsidRPr="00BF516F" w:rsidRDefault="00BF516F" w:rsidP="00780B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516F">
              <w:rPr>
                <w:rFonts w:ascii="Times New Roman" w:eastAsia="Calibri" w:hAnsi="Times New Roman" w:cs="Times New Roman"/>
                <w:b/>
              </w:rPr>
              <w:t>Название программ</w:t>
            </w:r>
          </w:p>
        </w:tc>
      </w:tr>
      <w:tr w:rsidR="00BF516F" w:rsidRPr="00BF516F" w:rsidTr="00224CE2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BF516F" w:rsidRPr="00BF516F" w:rsidRDefault="00BF516F" w:rsidP="00BF5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Социально-педагогическая</w:t>
            </w:r>
          </w:p>
        </w:tc>
        <w:tc>
          <w:tcPr>
            <w:tcW w:w="6804" w:type="dxa"/>
          </w:tcPr>
          <w:p w:rsidR="00BF516F" w:rsidRPr="00BF516F" w:rsidRDefault="00BF516F" w:rsidP="00EC66F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F516F">
              <w:rPr>
                <w:rFonts w:ascii="Times New Roman" w:eastAsia="Calibri" w:hAnsi="Times New Roman" w:cs="Times New Roman"/>
              </w:rPr>
              <w:t>«Любознайка», «Играя, считаем», «Играя, растем, и мир познаем», «Учимся, играя», «Школа организаторов детского досуга»</w:t>
            </w:r>
            <w:proofErr w:type="gramEnd"/>
          </w:p>
        </w:tc>
      </w:tr>
      <w:tr w:rsidR="00BF516F" w:rsidRPr="00BF516F" w:rsidTr="00224CE2">
        <w:tc>
          <w:tcPr>
            <w:tcW w:w="3652" w:type="dxa"/>
            <w:vAlign w:val="center"/>
          </w:tcPr>
          <w:p w:rsidR="00BF516F" w:rsidRPr="00BF516F" w:rsidRDefault="00BF516F" w:rsidP="00BF5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Эколого-биологическая</w:t>
            </w:r>
          </w:p>
        </w:tc>
        <w:tc>
          <w:tcPr>
            <w:tcW w:w="6804" w:type="dxa"/>
          </w:tcPr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16F">
              <w:rPr>
                <w:rFonts w:ascii="Times New Roman" w:eastAsia="Calibri" w:hAnsi="Times New Roman" w:cs="Times New Roman"/>
              </w:rPr>
              <w:t>«Природа и фантазия», «Чудеса природы», «</w:t>
            </w:r>
            <w:proofErr w:type="gramStart"/>
            <w:r w:rsidRPr="00BF516F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BF516F">
              <w:rPr>
                <w:rFonts w:ascii="Times New Roman" w:eastAsia="Calibri" w:hAnsi="Times New Roman" w:cs="Times New Roman"/>
              </w:rPr>
              <w:t xml:space="preserve"> саду ли</w:t>
            </w:r>
            <w:r w:rsidR="00EC66F5">
              <w:rPr>
                <w:rFonts w:ascii="Times New Roman" w:hAnsi="Times New Roman" w:cs="Times New Roman"/>
              </w:rPr>
              <w:t>,</w:t>
            </w:r>
            <w:r w:rsidRPr="00BF516F">
              <w:rPr>
                <w:rFonts w:ascii="Times New Roman" w:eastAsia="Calibri" w:hAnsi="Times New Roman" w:cs="Times New Roman"/>
              </w:rPr>
              <w:t xml:space="preserve"> в огороде», «Цветик семицветик», «Экологическое проектирование», «Экология родного края», «Экология. Безопасность. Жизнь»</w:t>
            </w:r>
          </w:p>
        </w:tc>
      </w:tr>
      <w:tr w:rsidR="00BF516F" w:rsidRPr="00BF516F" w:rsidTr="00224CE2">
        <w:tc>
          <w:tcPr>
            <w:tcW w:w="3652" w:type="dxa"/>
            <w:vAlign w:val="center"/>
          </w:tcPr>
          <w:p w:rsidR="00BF516F" w:rsidRPr="00BF516F" w:rsidRDefault="00BF516F" w:rsidP="00BF5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Художественно-эстетическая</w:t>
            </w:r>
          </w:p>
        </w:tc>
        <w:tc>
          <w:tcPr>
            <w:tcW w:w="6804" w:type="dxa"/>
          </w:tcPr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16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F516F">
              <w:rPr>
                <w:rFonts w:ascii="Times New Roman" w:eastAsia="Calibri" w:hAnsi="Times New Roman" w:cs="Times New Roman"/>
              </w:rPr>
              <w:t xml:space="preserve">«Волшебная кисточка», «Мастерская чудес», «Волшебный клубок», </w:t>
            </w:r>
            <w:r w:rsidRPr="00BF516F">
              <w:rPr>
                <w:rFonts w:ascii="Times New Roman" w:eastAsia="Calibri" w:hAnsi="Times New Roman" w:cs="Times New Roman"/>
              </w:rPr>
              <w:lastRenderedPageBreak/>
              <w:t>«Мозаика», «Волшебная палитра», «Бумажная сказка», «Радуга», «Веселый каблучок», «Карусель», «Фантазия».</w:t>
            </w:r>
            <w:proofErr w:type="gramEnd"/>
          </w:p>
        </w:tc>
      </w:tr>
      <w:tr w:rsidR="00BF516F" w:rsidRPr="00BF516F" w:rsidTr="00224CE2">
        <w:tc>
          <w:tcPr>
            <w:tcW w:w="3652" w:type="dxa"/>
            <w:vAlign w:val="center"/>
          </w:tcPr>
          <w:p w:rsidR="00BF516F" w:rsidRPr="00BF516F" w:rsidRDefault="00BF516F" w:rsidP="00BF5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lastRenderedPageBreak/>
              <w:t>Научно-техническая</w:t>
            </w:r>
          </w:p>
        </w:tc>
        <w:tc>
          <w:tcPr>
            <w:tcW w:w="6804" w:type="dxa"/>
          </w:tcPr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«Я - конструктор», «Архитектор-конструктор-дизайнер», «Весёлая</w:t>
            </w:r>
          </w:p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16F">
              <w:rPr>
                <w:rFonts w:ascii="Times New Roman" w:eastAsia="Calibri" w:hAnsi="Times New Roman" w:cs="Times New Roman"/>
              </w:rPr>
              <w:t xml:space="preserve"> мастерская», «Творческое содружество»</w:t>
            </w:r>
          </w:p>
        </w:tc>
      </w:tr>
      <w:tr w:rsidR="00BF516F" w:rsidRPr="00BF516F" w:rsidTr="00224CE2">
        <w:tc>
          <w:tcPr>
            <w:tcW w:w="3652" w:type="dxa"/>
            <w:vAlign w:val="center"/>
          </w:tcPr>
          <w:p w:rsidR="00BF516F" w:rsidRPr="00BF516F" w:rsidRDefault="00BF516F" w:rsidP="00BF5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Культурологическая</w:t>
            </w:r>
          </w:p>
        </w:tc>
        <w:tc>
          <w:tcPr>
            <w:tcW w:w="6804" w:type="dxa"/>
          </w:tcPr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516F">
              <w:rPr>
                <w:rFonts w:ascii="Times New Roman" w:eastAsia="Calibri" w:hAnsi="Times New Roman" w:cs="Times New Roman"/>
              </w:rPr>
              <w:t>«Театральный английский», «Английские минутки», «Непослушные игрушки»</w:t>
            </w:r>
          </w:p>
        </w:tc>
      </w:tr>
      <w:tr w:rsidR="00BF516F" w:rsidRPr="00BF516F" w:rsidTr="00224CE2">
        <w:tc>
          <w:tcPr>
            <w:tcW w:w="3652" w:type="dxa"/>
            <w:vAlign w:val="center"/>
          </w:tcPr>
          <w:p w:rsidR="00BF516F" w:rsidRPr="00BF516F" w:rsidRDefault="00BF516F" w:rsidP="00BF5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Военно-патриотическая</w:t>
            </w:r>
          </w:p>
        </w:tc>
        <w:tc>
          <w:tcPr>
            <w:tcW w:w="6804" w:type="dxa"/>
          </w:tcPr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F516F">
              <w:rPr>
                <w:rFonts w:ascii="Times New Roman" w:eastAsia="Calibri" w:hAnsi="Times New Roman" w:cs="Times New Roman"/>
              </w:rPr>
              <w:t>«Здоровячок», «Песни и сказки Тихого Дона»</w:t>
            </w:r>
          </w:p>
          <w:p w:rsidR="00BF516F" w:rsidRPr="00BF516F" w:rsidRDefault="00BF516F" w:rsidP="00BF516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F516F" w:rsidRPr="00BF516F" w:rsidRDefault="00BF516F" w:rsidP="00BF51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66F5" w:rsidRPr="00EC66F5" w:rsidRDefault="00EC66F5" w:rsidP="00EC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C66F5">
        <w:rPr>
          <w:rFonts w:ascii="Times New Roman" w:eastAsia="Calibri" w:hAnsi="Times New Roman" w:cs="Times New Roman"/>
        </w:rPr>
        <w:t xml:space="preserve">В рамках работы </w:t>
      </w:r>
      <w:r>
        <w:rPr>
          <w:rFonts w:ascii="Times New Roman" w:hAnsi="Times New Roman" w:cs="Times New Roman"/>
        </w:rPr>
        <w:t>представленных</w:t>
      </w:r>
      <w:r w:rsidRPr="00EC66F5">
        <w:rPr>
          <w:rFonts w:ascii="Times New Roman" w:eastAsia="Calibri" w:hAnsi="Times New Roman" w:cs="Times New Roman"/>
        </w:rPr>
        <w:t xml:space="preserve"> направленностей</w:t>
      </w:r>
      <w:r>
        <w:rPr>
          <w:rFonts w:ascii="Times New Roman" w:hAnsi="Times New Roman" w:cs="Times New Roman"/>
        </w:rPr>
        <w:t xml:space="preserve"> </w:t>
      </w:r>
      <w:r w:rsidRPr="00EC66F5">
        <w:rPr>
          <w:rFonts w:ascii="Times New Roman" w:eastAsia="Calibri" w:hAnsi="Times New Roman" w:cs="Times New Roman"/>
        </w:rPr>
        <w:t>открыты и функционируют  93 детски</w:t>
      </w:r>
      <w:r w:rsidR="009E54B9">
        <w:rPr>
          <w:rFonts w:ascii="Times New Roman" w:eastAsia="Calibri" w:hAnsi="Times New Roman" w:cs="Times New Roman"/>
        </w:rPr>
        <w:t>х</w:t>
      </w:r>
      <w:r w:rsidRPr="00EC66F5">
        <w:rPr>
          <w:rFonts w:ascii="Times New Roman" w:eastAsia="Calibri" w:hAnsi="Times New Roman" w:cs="Times New Roman"/>
        </w:rPr>
        <w:t xml:space="preserve"> творчески</w:t>
      </w:r>
      <w:r w:rsidR="009E54B9">
        <w:rPr>
          <w:rFonts w:ascii="Times New Roman" w:eastAsia="Calibri" w:hAnsi="Times New Roman" w:cs="Times New Roman"/>
        </w:rPr>
        <w:t>х</w:t>
      </w:r>
      <w:r w:rsidRPr="00EC66F5">
        <w:rPr>
          <w:rFonts w:ascii="Times New Roman" w:eastAsia="Calibri" w:hAnsi="Times New Roman" w:cs="Times New Roman"/>
        </w:rPr>
        <w:t xml:space="preserve"> объединени</w:t>
      </w:r>
      <w:r w:rsidR="009E54B9">
        <w:rPr>
          <w:rFonts w:ascii="Times New Roman" w:eastAsia="Calibri" w:hAnsi="Times New Roman" w:cs="Times New Roman"/>
        </w:rPr>
        <w:t>й</w:t>
      </w:r>
      <w:r w:rsidRPr="00EC66F5">
        <w:rPr>
          <w:rFonts w:ascii="Times New Roman" w:eastAsia="Calibri" w:hAnsi="Times New Roman" w:cs="Times New Roman"/>
        </w:rPr>
        <w:t>. Занятия объединений</w:t>
      </w:r>
      <w:r w:rsidR="009E54B9">
        <w:rPr>
          <w:rFonts w:ascii="Times New Roman" w:eastAsia="Calibri" w:hAnsi="Times New Roman" w:cs="Times New Roman"/>
        </w:rPr>
        <w:t>, мероприятия</w:t>
      </w:r>
      <w:r w:rsidRPr="00EC66F5">
        <w:rPr>
          <w:rFonts w:ascii="Times New Roman" w:eastAsia="Calibri" w:hAnsi="Times New Roman" w:cs="Times New Roman"/>
        </w:rPr>
        <w:t xml:space="preserve"> проводятся в учебных кабинетах Центра и на базе образовательных учреждений города</w:t>
      </w:r>
      <w:r>
        <w:rPr>
          <w:rFonts w:ascii="Times New Roman" w:hAnsi="Times New Roman" w:cs="Times New Roman"/>
        </w:rPr>
        <w:t>.</w:t>
      </w:r>
    </w:p>
    <w:p w:rsidR="008A1027" w:rsidRPr="00BF516F" w:rsidRDefault="00E6390B" w:rsidP="00E6390B">
      <w:pPr>
        <w:spacing w:after="0" w:line="240" w:lineRule="auto"/>
        <w:ind w:left="57" w:right="57" w:firstLine="3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</w:t>
      </w:r>
      <w:r w:rsidR="008A1027" w:rsidRPr="00BF516F">
        <w:rPr>
          <w:rFonts w:ascii="Times New Roman" w:eastAsia="Times New Roman" w:hAnsi="Times New Roman" w:cs="Times New Roman"/>
          <w:lang w:eastAsia="ru-RU"/>
        </w:rPr>
        <w:t xml:space="preserve">ромное значение для качества образовательного процесса играет программное обеспечение. Программы дополнительного образования детей соответствуют Программе развития </w:t>
      </w:r>
      <w:r w:rsidR="00EC66F5">
        <w:rPr>
          <w:rFonts w:ascii="Times New Roman" w:eastAsia="Times New Roman" w:hAnsi="Times New Roman" w:cs="Times New Roman"/>
          <w:lang w:eastAsia="ru-RU"/>
        </w:rPr>
        <w:t>центра дополнительного образования</w:t>
      </w:r>
      <w:r w:rsidR="008A1027" w:rsidRPr="00BF516F">
        <w:rPr>
          <w:rFonts w:ascii="Times New Roman" w:eastAsia="Times New Roman" w:hAnsi="Times New Roman" w:cs="Times New Roman"/>
          <w:lang w:eastAsia="ru-RU"/>
        </w:rPr>
        <w:t xml:space="preserve">. Все программы, обсуждены на педагогическом совете и утверждены директором </w:t>
      </w:r>
      <w:r w:rsidR="00EC66F5">
        <w:rPr>
          <w:rFonts w:ascii="Times New Roman" w:eastAsia="Times New Roman" w:hAnsi="Times New Roman" w:cs="Times New Roman"/>
          <w:lang w:eastAsia="ru-RU"/>
        </w:rPr>
        <w:t>центра</w:t>
      </w:r>
      <w:r w:rsidR="008A1027" w:rsidRPr="00BF516F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BF516F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Программы содержат все обязательные структурные компоненты, составлены в соответствии с Примерными требованиями к программам дополнительного образования детей (Приложение к письму Департамента молодёжной политики, воспитания и социальной поддержки детей Минобрнауки России от 11.12.2006 №06-1844).</w:t>
      </w:r>
    </w:p>
    <w:p w:rsidR="008A1027" w:rsidRPr="00BF516F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 xml:space="preserve">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 w:rsidRPr="00BF516F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BF516F">
        <w:rPr>
          <w:rFonts w:ascii="Times New Roman" w:eastAsia="Times New Roman" w:hAnsi="Times New Roman" w:cs="Times New Roman"/>
          <w:lang w:eastAsia="ru-RU"/>
        </w:rPr>
        <w:t>:</w:t>
      </w:r>
    </w:p>
    <w:p w:rsidR="008A1027" w:rsidRPr="00BF516F" w:rsidRDefault="008A1027" w:rsidP="00DF03A6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создание условий для развития личности ребёнка;</w:t>
      </w:r>
    </w:p>
    <w:p w:rsidR="008A1027" w:rsidRPr="00BF516F" w:rsidRDefault="008A1027" w:rsidP="00DF03A6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развитие мотивации личности к познанию и творчеству;</w:t>
      </w:r>
    </w:p>
    <w:p w:rsidR="008A1027" w:rsidRPr="00BF516F" w:rsidRDefault="008A1027" w:rsidP="00DF03A6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обеспечение эмоционального благополучия ребёнка;</w:t>
      </w:r>
    </w:p>
    <w:p w:rsidR="008A1027" w:rsidRPr="00BF516F" w:rsidRDefault="008A1027" w:rsidP="00DF03A6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приобщение к общечеловеческим ценностям;</w:t>
      </w:r>
    </w:p>
    <w:p w:rsidR="008A1027" w:rsidRPr="00BF516F" w:rsidRDefault="008A1027" w:rsidP="00DF03A6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профилактику асоциального поведения;</w:t>
      </w:r>
    </w:p>
    <w:p w:rsidR="008A1027" w:rsidRPr="00BF516F" w:rsidRDefault="008A1027" w:rsidP="00DF03A6">
      <w:pPr>
        <w:numPr>
          <w:ilvl w:val="0"/>
          <w:numId w:val="4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создание условий для социального, культурного и профессионального самоопределения, творческой самореализации личности ребёнка, ее интеграции в систему мировой и отечественной культур</w:t>
      </w:r>
      <w:r w:rsidR="00EC66F5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BF516F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516F">
        <w:rPr>
          <w:rFonts w:ascii="Times New Roman" w:eastAsia="Times New Roman" w:hAnsi="Times New Roman" w:cs="Times New Roman"/>
          <w:lang w:eastAsia="ru-RU"/>
        </w:rPr>
        <w:t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</w:t>
      </w:r>
    </w:p>
    <w:p w:rsidR="00780BA2" w:rsidRPr="00780BA2" w:rsidRDefault="00780BA2" w:rsidP="00780BA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b/>
          <w:bCs/>
          <w:lang w:eastAsia="ru-RU"/>
        </w:rPr>
        <w:t>Социально-педагогическая направленность.</w:t>
      </w:r>
    </w:p>
    <w:p w:rsidR="00780BA2" w:rsidRPr="00780BA2" w:rsidRDefault="00780BA2" w:rsidP="00780BA2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>Образовательные программы социально-педагогической направленности многофункциональны по целевому назначению, способствуют развитию творческих способностей, воспитанию интеллектуальной инициативы, предусматривают повышение уровня обучающихся, а также создают условия для расширения знаний в области профессиональной деятельности.</w:t>
      </w:r>
    </w:p>
    <w:p w:rsidR="00C57EB4" w:rsidRDefault="00780BA2" w:rsidP="00780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>Программы данной направленности ориентированы на формирование сознательной личности, нацеленной на постоянное повышение своего культурного уровня, формирование мнения по важнейшим проблемам общества и человеческим отношениям, развитие самосознания и самовоспитания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80BA2" w:rsidRPr="00780BA2" w:rsidRDefault="00780BA2" w:rsidP="00780BA2">
      <w:pPr>
        <w:spacing w:after="0" w:line="240" w:lineRule="auto"/>
        <w:ind w:left="57" w:right="57" w:firstLine="708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0BA2">
        <w:rPr>
          <w:rFonts w:ascii="Times New Roman" w:eastAsia="Times New Roman" w:hAnsi="Times New Roman" w:cs="Times New Roman"/>
          <w:b/>
          <w:bCs/>
          <w:lang w:eastAsia="ru-RU"/>
        </w:rPr>
        <w:t>Эколого- биологическая</w:t>
      </w:r>
      <w:proofErr w:type="gramEnd"/>
      <w:r w:rsidRPr="00780BA2">
        <w:rPr>
          <w:rFonts w:ascii="Times New Roman" w:eastAsia="Times New Roman" w:hAnsi="Times New Roman" w:cs="Times New Roman"/>
          <w:b/>
          <w:bCs/>
          <w:lang w:eastAsia="ru-RU"/>
        </w:rPr>
        <w:t xml:space="preserve"> направленность</w:t>
      </w:r>
    </w:p>
    <w:p w:rsidR="00780BA2" w:rsidRPr="00780BA2" w:rsidRDefault="00780BA2" w:rsidP="00780BA2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>Образовательные программы эколого – биологической направленности призваны расширить интерес ребёнка к изучению и охране природы, формирование представлений об экологической обстановке, изменениях в природной среде, развитие интереса к исследовательской деятельности; привлечение детей к практическому участию в сохранении и восстановлении природы.</w:t>
      </w:r>
    </w:p>
    <w:p w:rsidR="008A1027" w:rsidRPr="00780BA2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b/>
          <w:bCs/>
          <w:lang w:eastAsia="ru-RU"/>
        </w:rPr>
        <w:t>Художественно-эстетическая направленность.</w:t>
      </w:r>
    </w:p>
    <w:p w:rsidR="008A1027" w:rsidRPr="00780BA2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 xml:space="preserve">Программы ориентированы на развитие общей и эстетической культуры </w:t>
      </w:r>
      <w:r w:rsidR="00780BA2">
        <w:rPr>
          <w:rFonts w:ascii="Times New Roman" w:eastAsia="Times New Roman" w:hAnsi="Times New Roman" w:cs="Times New Roman"/>
          <w:lang w:eastAsia="ru-RU"/>
        </w:rPr>
        <w:t xml:space="preserve">обучающихся, </w:t>
      </w:r>
      <w:r w:rsidRPr="00780BA2">
        <w:rPr>
          <w:rFonts w:ascii="Times New Roman" w:eastAsia="Times New Roman" w:hAnsi="Times New Roman" w:cs="Times New Roman"/>
          <w:lang w:eastAsia="ru-RU"/>
        </w:rPr>
        <w:t xml:space="preserve"> художественных способностей в избранных видах искусства. </w:t>
      </w:r>
      <w:r w:rsidR="00780BA2">
        <w:rPr>
          <w:rFonts w:ascii="Times New Roman" w:eastAsia="Times New Roman" w:hAnsi="Times New Roman" w:cs="Times New Roman"/>
          <w:lang w:eastAsia="ru-RU"/>
        </w:rPr>
        <w:t>П</w:t>
      </w:r>
      <w:r w:rsidRPr="00780BA2">
        <w:rPr>
          <w:rFonts w:ascii="Times New Roman" w:eastAsia="Times New Roman" w:hAnsi="Times New Roman" w:cs="Times New Roman"/>
          <w:lang w:eastAsia="ru-RU"/>
        </w:rPr>
        <w:t>рограммы, в зависимости от познавательных потребностей и способностей детей, имеют общекультурную или углублённую направленность; служат средством организации свободного времени, формируют процесс творческого самовыражения и общения детей и подростков.</w:t>
      </w:r>
    </w:p>
    <w:p w:rsidR="008A1027" w:rsidRPr="00780BA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 xml:space="preserve">            Программы включают в себя занятия по специальным художественным дисциплинам </w:t>
      </w:r>
      <w:proofErr w:type="gramStart"/>
      <w:r w:rsidRPr="00780BA2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780BA2">
        <w:rPr>
          <w:rFonts w:ascii="Times New Roman" w:eastAsia="Times New Roman" w:hAnsi="Times New Roman" w:cs="Times New Roman"/>
          <w:lang w:eastAsia="ru-RU"/>
        </w:rPr>
        <w:t>дизайну, композиции, росписи по дереву, вязанию, бисероплетению и др.). Формируют у детей практические умения и навыки по технике выполнения различных изделий, прививают любовь к прикладному искусству, развивают воображение, фантазию, художественный вкус, изобретательность, творческую активность.</w:t>
      </w:r>
    </w:p>
    <w:p w:rsidR="008A1027" w:rsidRPr="00780BA2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>Дети приобретают знания об истории прикладного творчества разных народов и родного края.</w:t>
      </w:r>
    </w:p>
    <w:p w:rsidR="008A1027" w:rsidRPr="00780BA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lastRenderedPageBreak/>
        <w:t>          </w:t>
      </w:r>
      <w:r w:rsidR="00780BA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80BA2">
        <w:rPr>
          <w:rFonts w:ascii="Times New Roman" w:eastAsia="Times New Roman" w:hAnsi="Times New Roman" w:cs="Times New Roman"/>
          <w:lang w:eastAsia="ru-RU"/>
        </w:rPr>
        <w:t> Большое внимание придаётся самостоятельному изготовлению декоративных изделий, развитию проектной деятельности, формированию и развитию на этой основе индивидуального художественного вкуса и индивидуального самовыражения творческих способностей обучающихся.</w:t>
      </w:r>
    </w:p>
    <w:p w:rsidR="008A102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lang w:eastAsia="ru-RU"/>
        </w:rPr>
        <w:t>            Программы предусматривают обширную выставочную, конкурсную деятельность детей, посещение музеев и выставок.</w:t>
      </w:r>
    </w:p>
    <w:p w:rsidR="00780BA2" w:rsidRPr="00780BA2" w:rsidRDefault="00780BA2" w:rsidP="00780BA2">
      <w:pPr>
        <w:spacing w:after="0" w:line="240" w:lineRule="auto"/>
        <w:ind w:left="57" w:right="57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780BA2">
        <w:rPr>
          <w:rFonts w:ascii="Times New Roman" w:eastAsia="Times New Roman" w:hAnsi="Times New Roman" w:cs="Times New Roman"/>
          <w:b/>
          <w:bCs/>
          <w:lang w:eastAsia="ru-RU"/>
        </w:rPr>
        <w:t>Научно – техническая направленность</w:t>
      </w:r>
    </w:p>
    <w:p w:rsidR="00780BA2" w:rsidRPr="00780BA2" w:rsidRDefault="00715EEA" w:rsidP="00715EEA">
      <w:pPr>
        <w:spacing w:after="0" w:line="240" w:lineRule="auto"/>
        <w:ind w:left="57" w:right="5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 w:rsidR="00780BA2" w:rsidRPr="00780BA2">
        <w:rPr>
          <w:rFonts w:ascii="Times New Roman" w:eastAsia="Times New Roman" w:hAnsi="Times New Roman" w:cs="Times New Roman"/>
          <w:lang w:eastAsia="ru-RU"/>
        </w:rPr>
        <w:t>Программы научно – технической направленности призваны способствовать</w:t>
      </w:r>
      <w:r w:rsidR="00780B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5EEA">
        <w:rPr>
          <w:rFonts w:ascii="Times New Roman" w:eastAsia="Calibri" w:hAnsi="Times New Roman" w:cs="Times New Roman"/>
        </w:rPr>
        <w:t>создани</w:t>
      </w:r>
      <w:r>
        <w:rPr>
          <w:rFonts w:ascii="Times New Roman" w:hAnsi="Times New Roman" w:cs="Times New Roman"/>
        </w:rPr>
        <w:t>ю</w:t>
      </w:r>
      <w:r w:rsidRPr="00715EEA">
        <w:rPr>
          <w:rFonts w:ascii="Times New Roman" w:eastAsia="Calibri" w:hAnsi="Times New Roman" w:cs="Times New Roman"/>
        </w:rPr>
        <w:t xml:space="preserve"> условий для творческой реализации личности в об</w:t>
      </w:r>
      <w:r>
        <w:rPr>
          <w:rFonts w:ascii="Times New Roman" w:hAnsi="Times New Roman" w:cs="Times New Roman"/>
        </w:rPr>
        <w:t>ластях науки и техники, развитию</w:t>
      </w:r>
      <w:r w:rsidRPr="00715EEA">
        <w:rPr>
          <w:rFonts w:ascii="Times New Roman" w:eastAsia="Calibri" w:hAnsi="Times New Roman" w:cs="Times New Roman"/>
        </w:rPr>
        <w:t xml:space="preserve"> мотивации политехнического образования обучающихся</w:t>
      </w:r>
      <w:r>
        <w:rPr>
          <w:rFonts w:ascii="Times New Roman" w:hAnsi="Times New Roman" w:cs="Times New Roman"/>
        </w:rPr>
        <w:t xml:space="preserve">, </w:t>
      </w:r>
      <w:r w:rsidRPr="00715EEA">
        <w:rPr>
          <w:rFonts w:ascii="Times New Roman" w:eastAsia="Calibri" w:hAnsi="Times New Roman" w:cs="Times New Roman"/>
          <w:bCs/>
          <w:spacing w:val="-5"/>
        </w:rPr>
        <w:t xml:space="preserve"> формированию интереса к науке и технике, совершенствованию политехнических умений и навыков</w:t>
      </w:r>
      <w:r>
        <w:rPr>
          <w:rFonts w:ascii="Times New Roman" w:hAnsi="Times New Roman" w:cs="Times New Roman"/>
          <w:bCs/>
          <w:spacing w:val="-5"/>
        </w:rPr>
        <w:t xml:space="preserve">, </w:t>
      </w:r>
      <w:r w:rsidRPr="00780B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>приобретени</w:t>
      </w:r>
      <w:r w:rsidR="00780BA2">
        <w:rPr>
          <w:rFonts w:ascii="Times New Roman" w:eastAsia="Times New Roman" w:hAnsi="Times New Roman" w:cs="Times New Roman"/>
          <w:lang w:eastAsia="ru-RU"/>
        </w:rPr>
        <w:t>ю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опыта 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 xml:space="preserve"> работы в коллективе;</w:t>
      </w:r>
      <w:r w:rsidR="00780B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>формировани</w:t>
      </w:r>
      <w:r w:rsidR="00780BA2">
        <w:rPr>
          <w:rFonts w:ascii="Times New Roman" w:eastAsia="Times New Roman" w:hAnsi="Times New Roman" w:cs="Times New Roman"/>
          <w:lang w:eastAsia="ru-RU"/>
        </w:rPr>
        <w:t>ю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 xml:space="preserve"> творческой личности с активной позицией к самообразованию и творчеству; расширени</w:t>
      </w:r>
      <w:r w:rsidR="00780BA2">
        <w:rPr>
          <w:rFonts w:ascii="Times New Roman" w:eastAsia="Times New Roman" w:hAnsi="Times New Roman" w:cs="Times New Roman"/>
          <w:lang w:eastAsia="ru-RU"/>
        </w:rPr>
        <w:t>ю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 xml:space="preserve"> кругозора, углублени</w:t>
      </w:r>
      <w:r w:rsidR="00780BA2">
        <w:rPr>
          <w:rFonts w:ascii="Times New Roman" w:eastAsia="Times New Roman" w:hAnsi="Times New Roman" w:cs="Times New Roman"/>
          <w:lang w:eastAsia="ru-RU"/>
        </w:rPr>
        <w:t>ю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 xml:space="preserve"> знаний</w:t>
      </w:r>
      <w:r w:rsidR="00780B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>выработк</w:t>
      </w:r>
      <w:r w:rsidR="00780BA2">
        <w:rPr>
          <w:rFonts w:ascii="Times New Roman" w:eastAsia="Times New Roman" w:hAnsi="Times New Roman" w:cs="Times New Roman"/>
          <w:lang w:eastAsia="ru-RU"/>
        </w:rPr>
        <w:t>е</w:t>
      </w:r>
      <w:r w:rsidR="00780BA2" w:rsidRPr="00780BA2">
        <w:rPr>
          <w:rFonts w:ascii="Times New Roman" w:eastAsia="Times New Roman" w:hAnsi="Times New Roman" w:cs="Times New Roman"/>
          <w:lang w:eastAsia="ru-RU"/>
        </w:rPr>
        <w:t xml:space="preserve"> организаторских навыков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780BA2" w:rsidRPr="00780BA2">
        <w:t xml:space="preserve"> </w:t>
      </w:r>
      <w:proofErr w:type="gramEnd"/>
    </w:p>
    <w:p w:rsidR="00715EEA" w:rsidRPr="00715EEA" w:rsidRDefault="00715EEA" w:rsidP="00715EE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</w:rPr>
      </w:pPr>
      <w:r w:rsidRPr="00715EEA">
        <w:rPr>
          <w:rFonts w:ascii="Times New Roman" w:eastAsia="Calibri" w:hAnsi="Times New Roman" w:cs="Times New Roman"/>
          <w:b/>
          <w:spacing w:val="-3"/>
        </w:rPr>
        <w:t>Культурологическ</w:t>
      </w:r>
      <w:r>
        <w:rPr>
          <w:rFonts w:ascii="Times New Roman" w:hAnsi="Times New Roman" w:cs="Times New Roman"/>
          <w:b/>
          <w:spacing w:val="-3"/>
        </w:rPr>
        <w:t>ая направленность</w:t>
      </w:r>
    </w:p>
    <w:p w:rsidR="00715EEA" w:rsidRPr="00715EEA" w:rsidRDefault="00715EEA" w:rsidP="00715EE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proofErr w:type="gramStart"/>
      <w:r w:rsidRPr="00715EEA">
        <w:rPr>
          <w:rFonts w:ascii="Times New Roman" w:hAnsi="Times New Roman" w:cs="Times New Roman"/>
          <w:color w:val="000000"/>
        </w:rPr>
        <w:t>Программы данной направленности способствуют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развитию</w:t>
      </w:r>
      <w:r w:rsidRPr="00715EEA">
        <w:rPr>
          <w:rFonts w:ascii="Times New Roman" w:eastAsia="Calibri" w:hAnsi="Times New Roman" w:cs="Times New Roman"/>
          <w:color w:val="000000"/>
        </w:rPr>
        <w:t xml:space="preserve"> личности обучающегося, способной и желающей участвовать в межкультурной коммуникации на изучаемом язык</w:t>
      </w:r>
      <w:r>
        <w:rPr>
          <w:rFonts w:ascii="Times New Roman" w:hAnsi="Times New Roman" w:cs="Times New Roman"/>
          <w:color w:val="000000"/>
        </w:rPr>
        <w:t>, ф</w:t>
      </w:r>
      <w:r w:rsidRPr="00715EEA">
        <w:rPr>
          <w:rStyle w:val="fontstyle30"/>
          <w:rFonts w:ascii="Times New Roman" w:eastAsia="Calibri" w:hAnsi="Times New Roman" w:cs="Times New Roman"/>
        </w:rPr>
        <w:t>ормировани</w:t>
      </w:r>
      <w:r>
        <w:rPr>
          <w:rStyle w:val="fontstyle30"/>
          <w:rFonts w:ascii="Times New Roman" w:hAnsi="Times New Roman" w:cs="Times New Roman"/>
        </w:rPr>
        <w:t>ю</w:t>
      </w:r>
      <w:r w:rsidRPr="00715EEA">
        <w:rPr>
          <w:rStyle w:val="fontstyle30"/>
          <w:rFonts w:ascii="Times New Roman" w:eastAsia="Calibri" w:hAnsi="Times New Roman" w:cs="Times New Roman"/>
        </w:rPr>
        <w:t xml:space="preserve">  навыков межкультурной коммуникации</w:t>
      </w:r>
      <w:r w:rsidR="00E6390B">
        <w:rPr>
          <w:rStyle w:val="fontstyle30"/>
          <w:rFonts w:ascii="Times New Roman" w:hAnsi="Times New Roman" w:cs="Times New Roman"/>
        </w:rPr>
        <w:t>, р</w:t>
      </w:r>
      <w:r w:rsidR="00E6390B" w:rsidRPr="00715EEA">
        <w:rPr>
          <w:rFonts w:ascii="Times New Roman" w:eastAsia="Calibri" w:hAnsi="Times New Roman" w:cs="Times New Roman"/>
          <w:color w:val="000000"/>
        </w:rPr>
        <w:t>азвити</w:t>
      </w:r>
      <w:r w:rsidR="00E6390B">
        <w:rPr>
          <w:rFonts w:ascii="Times New Roman" w:hAnsi="Times New Roman" w:cs="Times New Roman"/>
          <w:color w:val="000000"/>
        </w:rPr>
        <w:t>ю</w:t>
      </w:r>
      <w:r w:rsidR="00E6390B" w:rsidRPr="00715EEA">
        <w:rPr>
          <w:rFonts w:ascii="Times New Roman" w:eastAsia="Calibri" w:hAnsi="Times New Roman" w:cs="Times New Roman"/>
          <w:color w:val="000000"/>
        </w:rPr>
        <w:t xml:space="preserve"> способности к самостоятельному решению творческих задач</w:t>
      </w:r>
      <w:r w:rsidR="00E6390B">
        <w:rPr>
          <w:rFonts w:ascii="Times New Roman" w:hAnsi="Times New Roman" w:cs="Times New Roman"/>
          <w:color w:val="000000"/>
        </w:rPr>
        <w:t>, о</w:t>
      </w:r>
      <w:r w:rsidRPr="00715EEA">
        <w:rPr>
          <w:rFonts w:ascii="Times New Roman" w:eastAsia="Calibri" w:hAnsi="Times New Roman" w:cs="Times New Roman"/>
          <w:color w:val="000000"/>
        </w:rPr>
        <w:t>рганизация психологически-благоприятной среды для изучения языка.</w:t>
      </w:r>
      <w:proofErr w:type="gramEnd"/>
    </w:p>
    <w:p w:rsidR="008A1027" w:rsidRPr="00E6390B" w:rsidRDefault="00E6390B" w:rsidP="00E6390B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Военно-патриотическая </w:t>
      </w:r>
      <w:r w:rsidR="008A1027" w:rsidRPr="00E6390B">
        <w:rPr>
          <w:rFonts w:ascii="Times New Roman" w:eastAsia="Times New Roman" w:hAnsi="Times New Roman" w:cs="Times New Roman"/>
          <w:b/>
          <w:bCs/>
          <w:lang w:eastAsia="ru-RU"/>
        </w:rPr>
        <w:t xml:space="preserve"> направленность.</w:t>
      </w:r>
    </w:p>
    <w:p w:rsidR="008A1027" w:rsidRPr="00E6390B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6390B">
        <w:rPr>
          <w:rFonts w:ascii="Times New Roman" w:eastAsia="Times New Roman" w:hAnsi="Times New Roman" w:cs="Times New Roman"/>
          <w:lang w:eastAsia="ru-RU"/>
        </w:rPr>
        <w:t xml:space="preserve">Данные программы призваны расширить знания  </w:t>
      </w:r>
      <w:r w:rsidR="00E6390B">
        <w:rPr>
          <w:rFonts w:ascii="Times New Roman" w:eastAsia="Times New Roman" w:hAnsi="Times New Roman" w:cs="Times New Roman"/>
          <w:lang w:eastAsia="ru-RU"/>
        </w:rPr>
        <w:t xml:space="preserve">обучающихся по </w:t>
      </w:r>
      <w:r w:rsidRPr="00E6390B">
        <w:rPr>
          <w:rFonts w:ascii="Times New Roman" w:eastAsia="Times New Roman" w:hAnsi="Times New Roman" w:cs="Times New Roman"/>
          <w:lang w:eastAsia="ru-RU"/>
        </w:rPr>
        <w:t xml:space="preserve">географии, истории, архитектуре, народным промыслам, привлечь </w:t>
      </w:r>
      <w:r w:rsidR="00E6390B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E6390B">
        <w:rPr>
          <w:rFonts w:ascii="Times New Roman" w:eastAsia="Times New Roman" w:hAnsi="Times New Roman" w:cs="Times New Roman"/>
          <w:lang w:eastAsia="ru-RU"/>
        </w:rPr>
        <w:t>к социальным инициативам по охране памятников культуры.</w:t>
      </w:r>
    </w:p>
    <w:p w:rsidR="008A1027" w:rsidRPr="00E6390B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6390B">
        <w:rPr>
          <w:rFonts w:ascii="Times New Roman" w:eastAsia="Times New Roman" w:hAnsi="Times New Roman" w:cs="Times New Roman"/>
          <w:lang w:eastAsia="ru-RU"/>
        </w:rPr>
        <w:t>Программы ориентированы на развитие творческих способностей обучающихся, на привлечение детей и подростков к участию в исследовательской и проектной деятельности. Участие в походах и экскурсиях расширяет кругозор ребят, знакомит их с хозяйственной деятельностью региона, воспитывает любовь к Родине, прививает навыки самообслуживания, приучает к систематическому труду.</w:t>
      </w:r>
    </w:p>
    <w:p w:rsidR="008A1027" w:rsidRPr="00E6390B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6390B">
        <w:rPr>
          <w:rFonts w:ascii="Times New Roman" w:eastAsia="Times New Roman" w:hAnsi="Times New Roman" w:cs="Times New Roman"/>
          <w:lang w:eastAsia="ru-RU"/>
        </w:rPr>
        <w:t>Все программы данной направленности приобщают детей к общечеловеческим, духовным и культурным ценностям, в основе которых память поколений и связь времён.</w:t>
      </w:r>
    </w:p>
    <w:p w:rsidR="008A1027" w:rsidRPr="00E6390B" w:rsidRDefault="00E6390B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8A1027" w:rsidRPr="00E6390B">
        <w:rPr>
          <w:rFonts w:ascii="Times New Roman" w:eastAsia="Times New Roman" w:hAnsi="Times New Roman" w:cs="Times New Roman"/>
          <w:lang w:eastAsia="ru-RU"/>
        </w:rPr>
        <w:t>едагоги Центра</w:t>
      </w:r>
      <w:r>
        <w:rPr>
          <w:rFonts w:ascii="Times New Roman" w:eastAsia="Times New Roman" w:hAnsi="Times New Roman" w:cs="Times New Roman"/>
          <w:lang w:eastAsia="ru-RU"/>
        </w:rPr>
        <w:t xml:space="preserve"> постоянно </w:t>
      </w:r>
      <w:r w:rsidR="008A1027" w:rsidRPr="00E6390B">
        <w:rPr>
          <w:rFonts w:ascii="Times New Roman" w:eastAsia="Times New Roman" w:hAnsi="Times New Roman" w:cs="Times New Roman"/>
          <w:lang w:eastAsia="ru-RU"/>
        </w:rPr>
        <w:t>работают над проблемой модернизации дополнительных образовательных программ в соответствии с требованиями современного дополнительного образования.</w:t>
      </w:r>
    </w:p>
    <w:p w:rsidR="008A1027" w:rsidRPr="00DF03A6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6390B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E6390B">
        <w:rPr>
          <w:rFonts w:ascii="Times New Roman" w:eastAsia="Times New Roman" w:hAnsi="Times New Roman" w:cs="Times New Roman"/>
          <w:lang w:eastAsia="ru-RU"/>
        </w:rPr>
        <w:t xml:space="preserve">учебного </w:t>
      </w:r>
      <w:r w:rsidRPr="00E6390B">
        <w:rPr>
          <w:rFonts w:ascii="Times New Roman" w:eastAsia="Times New Roman" w:hAnsi="Times New Roman" w:cs="Times New Roman"/>
          <w:lang w:eastAsia="ru-RU"/>
        </w:rPr>
        <w:t xml:space="preserve">года ведётся работа по обновлению, корректировке и написанию образовательных программ. Педагогами совместно с методической службой отредактировано и обновлено в этом учебном году </w:t>
      </w:r>
      <w:r w:rsidR="00E6390B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E6390B">
        <w:rPr>
          <w:rFonts w:ascii="Times New Roman" w:eastAsia="Times New Roman" w:hAnsi="Times New Roman" w:cs="Times New Roman"/>
          <w:lang w:eastAsia="ru-RU"/>
        </w:rPr>
        <w:t xml:space="preserve"> образовательны</w:t>
      </w:r>
      <w:r w:rsidR="00E6390B">
        <w:rPr>
          <w:rFonts w:ascii="Times New Roman" w:eastAsia="Times New Roman" w:hAnsi="Times New Roman" w:cs="Times New Roman"/>
          <w:lang w:eastAsia="ru-RU"/>
        </w:rPr>
        <w:t>х</w:t>
      </w:r>
      <w:r w:rsidRPr="00E6390B">
        <w:rPr>
          <w:rFonts w:ascii="Times New Roman" w:eastAsia="Times New Roman" w:hAnsi="Times New Roman" w:cs="Times New Roman"/>
          <w:lang w:eastAsia="ru-RU"/>
        </w:rPr>
        <w:t xml:space="preserve"> программ в соответствии с требованиями указанными выш</w:t>
      </w:r>
      <w:r w:rsidRPr="00E6390B">
        <w:rPr>
          <w:rFonts w:ascii="Times New Roman" w:eastAsia="Times New Roman" w:hAnsi="Times New Roman" w:cs="Times New Roman"/>
          <w:color w:val="555555"/>
          <w:lang w:eastAsia="ru-RU"/>
        </w:rPr>
        <w:t>е.</w:t>
      </w:r>
    </w:p>
    <w:p w:rsidR="00E6390B" w:rsidRPr="00EC66F5" w:rsidRDefault="00E6390B" w:rsidP="00E639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66F5">
        <w:rPr>
          <w:rFonts w:ascii="Times New Roman" w:eastAsia="Calibri" w:hAnsi="Times New Roman" w:cs="Times New Roman"/>
          <w:b/>
        </w:rPr>
        <w:t>Количество программ и объединений по направленностям обучения</w:t>
      </w:r>
    </w:p>
    <w:tbl>
      <w:tblPr>
        <w:tblW w:w="0" w:type="auto"/>
        <w:jc w:val="center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7"/>
        <w:gridCol w:w="3356"/>
        <w:gridCol w:w="3448"/>
      </w:tblGrid>
      <w:tr w:rsidR="00E6390B" w:rsidRPr="00EC66F5" w:rsidTr="00224CE2">
        <w:trPr>
          <w:trHeight w:val="651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Направленность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Количество  программ/                              %  от общего числа программ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Количество объединений/</w:t>
            </w:r>
          </w:p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%  от общего числа объединений</w:t>
            </w:r>
          </w:p>
        </w:tc>
      </w:tr>
      <w:tr w:rsidR="00E6390B" w:rsidRPr="00EC66F5" w:rsidTr="00224CE2">
        <w:trPr>
          <w:trHeight w:val="454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Социально-педагогическая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5 / 16 %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15 / 16%</w:t>
            </w:r>
          </w:p>
        </w:tc>
      </w:tr>
      <w:tr w:rsidR="00E6390B" w:rsidRPr="00EC66F5" w:rsidTr="00224CE2">
        <w:trPr>
          <w:trHeight w:val="454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Эколого-биологическое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7 / 23%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12/ 13%</w:t>
            </w:r>
          </w:p>
        </w:tc>
      </w:tr>
      <w:tr w:rsidR="00E6390B" w:rsidRPr="00EC66F5" w:rsidTr="00224CE2">
        <w:trPr>
          <w:trHeight w:val="454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Художественно-эстетическая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10 / 32%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35/ 37%</w:t>
            </w:r>
          </w:p>
        </w:tc>
      </w:tr>
      <w:tr w:rsidR="00E6390B" w:rsidRPr="00EC66F5" w:rsidTr="00224CE2">
        <w:trPr>
          <w:trHeight w:val="454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Научно-техническая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4 / 13%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15 / 16%</w:t>
            </w:r>
          </w:p>
        </w:tc>
      </w:tr>
      <w:tr w:rsidR="00E6390B" w:rsidRPr="00EC66F5" w:rsidTr="00224CE2">
        <w:trPr>
          <w:trHeight w:val="454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Культурологическая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3 / 10%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8/ 9%</w:t>
            </w:r>
          </w:p>
        </w:tc>
      </w:tr>
      <w:tr w:rsidR="00E6390B" w:rsidRPr="00EC66F5" w:rsidTr="00224CE2">
        <w:trPr>
          <w:trHeight w:val="454"/>
          <w:jc w:val="center"/>
        </w:trPr>
        <w:tc>
          <w:tcPr>
            <w:tcW w:w="3517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66F5">
              <w:rPr>
                <w:rFonts w:ascii="Times New Roman" w:eastAsia="Calibri" w:hAnsi="Times New Roman" w:cs="Times New Roman"/>
                <w:b/>
              </w:rPr>
              <w:t>Военно-патриотическая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2 / 6%</w:t>
            </w:r>
          </w:p>
        </w:tc>
        <w:tc>
          <w:tcPr>
            <w:tcW w:w="3448" w:type="dxa"/>
            <w:vAlign w:val="center"/>
          </w:tcPr>
          <w:p w:rsidR="00E6390B" w:rsidRPr="00EC66F5" w:rsidRDefault="00E6390B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66F5">
              <w:rPr>
                <w:rFonts w:ascii="Times New Roman" w:eastAsia="Calibri" w:hAnsi="Times New Roman" w:cs="Times New Roman"/>
              </w:rPr>
              <w:t>8 /  9%</w:t>
            </w:r>
          </w:p>
        </w:tc>
      </w:tr>
    </w:tbl>
    <w:p w:rsidR="00E6390B" w:rsidRDefault="00E6390B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933"/>
      </w:tblGrid>
      <w:tr w:rsidR="00553FC7" w:rsidRPr="00553FC7" w:rsidTr="00224CE2">
        <w:tc>
          <w:tcPr>
            <w:tcW w:w="6487" w:type="dxa"/>
          </w:tcPr>
          <w:p w:rsidR="00553FC7" w:rsidRPr="00553FC7" w:rsidRDefault="00553FC7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3FC7">
              <w:rPr>
                <w:rFonts w:ascii="Times New Roman" w:eastAsia="Calibri" w:hAnsi="Times New Roman" w:cs="Times New Roman"/>
                <w:b/>
              </w:rPr>
              <w:t>Виды образовательных программ</w:t>
            </w:r>
          </w:p>
        </w:tc>
        <w:tc>
          <w:tcPr>
            <w:tcW w:w="3933" w:type="dxa"/>
          </w:tcPr>
          <w:p w:rsidR="00553FC7" w:rsidRPr="00553FC7" w:rsidRDefault="00553FC7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3FC7">
              <w:rPr>
                <w:rFonts w:ascii="Times New Roman" w:eastAsia="Calibri" w:hAnsi="Times New Roman" w:cs="Times New Roman"/>
                <w:b/>
              </w:rPr>
              <w:t>Количество программ</w:t>
            </w:r>
          </w:p>
        </w:tc>
      </w:tr>
      <w:tr w:rsidR="00553FC7" w:rsidRPr="00553FC7" w:rsidTr="00224CE2">
        <w:tc>
          <w:tcPr>
            <w:tcW w:w="6487" w:type="dxa"/>
          </w:tcPr>
          <w:p w:rsidR="00553FC7" w:rsidRPr="00553FC7" w:rsidRDefault="00553FC7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3FC7">
              <w:rPr>
                <w:rFonts w:ascii="Times New Roman" w:eastAsia="Calibri" w:hAnsi="Times New Roman" w:cs="Times New Roman"/>
              </w:rPr>
              <w:t>Модифицированные</w:t>
            </w:r>
          </w:p>
        </w:tc>
        <w:tc>
          <w:tcPr>
            <w:tcW w:w="3933" w:type="dxa"/>
          </w:tcPr>
          <w:p w:rsidR="00553FC7" w:rsidRPr="00553FC7" w:rsidRDefault="00553FC7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FC7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553FC7" w:rsidRPr="00553FC7" w:rsidTr="00224CE2">
        <w:tc>
          <w:tcPr>
            <w:tcW w:w="6487" w:type="dxa"/>
          </w:tcPr>
          <w:p w:rsidR="00553FC7" w:rsidRPr="00553FC7" w:rsidRDefault="00553FC7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3FC7">
              <w:rPr>
                <w:rFonts w:ascii="Times New Roman" w:eastAsia="Calibri" w:hAnsi="Times New Roman" w:cs="Times New Roman"/>
              </w:rPr>
              <w:t>Авторские</w:t>
            </w:r>
          </w:p>
        </w:tc>
        <w:tc>
          <w:tcPr>
            <w:tcW w:w="3933" w:type="dxa"/>
          </w:tcPr>
          <w:p w:rsidR="00553FC7" w:rsidRPr="00553FC7" w:rsidRDefault="00553FC7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FC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53FC7" w:rsidRPr="00553FC7" w:rsidTr="00224CE2">
        <w:tc>
          <w:tcPr>
            <w:tcW w:w="6487" w:type="dxa"/>
          </w:tcPr>
          <w:p w:rsidR="00553FC7" w:rsidRPr="00553FC7" w:rsidRDefault="00553FC7" w:rsidP="00224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3FC7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933" w:type="dxa"/>
          </w:tcPr>
          <w:p w:rsidR="00553FC7" w:rsidRPr="00553FC7" w:rsidRDefault="00553FC7" w:rsidP="00224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FC7">
              <w:rPr>
                <w:rFonts w:ascii="Times New Roman" w:eastAsia="Calibri" w:hAnsi="Times New Roman" w:cs="Times New Roman"/>
              </w:rPr>
              <w:t>31</w:t>
            </w:r>
          </w:p>
        </w:tc>
      </w:tr>
    </w:tbl>
    <w:p w:rsidR="00553FC7" w:rsidRDefault="00553FC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FC7" w:rsidRPr="00553FC7" w:rsidRDefault="00553FC7" w:rsidP="00553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53FC7">
        <w:rPr>
          <w:rFonts w:ascii="Times New Roman" w:eastAsia="Calibri" w:hAnsi="Times New Roman" w:cs="Times New Roman"/>
        </w:rPr>
        <w:t xml:space="preserve">Образовательные программы педагогов Центра дополнительного образования по содержанию и оформлению соответствуют требованиям к программно-методическому обеспечению учебно-воспитательного процесса учреждений дополнительного образования детей. </w:t>
      </w:r>
      <w:r>
        <w:rPr>
          <w:rFonts w:ascii="Times New Roman" w:hAnsi="Times New Roman" w:cs="Times New Roman"/>
        </w:rPr>
        <w:t>Образовательная п</w:t>
      </w:r>
      <w:r w:rsidRPr="00553FC7">
        <w:rPr>
          <w:rFonts w:ascii="Times New Roman" w:eastAsia="Calibri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>«Я – конструктор» (</w:t>
      </w:r>
      <w:r w:rsidRPr="00553FC7">
        <w:rPr>
          <w:rFonts w:ascii="Times New Roman" w:eastAsia="Calibri" w:hAnsi="Times New Roman" w:cs="Times New Roman"/>
        </w:rPr>
        <w:t>педагог</w:t>
      </w:r>
      <w:r>
        <w:rPr>
          <w:rFonts w:ascii="Times New Roman" w:hAnsi="Times New Roman" w:cs="Times New Roman"/>
        </w:rPr>
        <w:t xml:space="preserve"> </w:t>
      </w:r>
      <w:r w:rsidRPr="00553FC7">
        <w:rPr>
          <w:rFonts w:ascii="Times New Roman" w:eastAsia="Calibri" w:hAnsi="Times New Roman" w:cs="Times New Roman"/>
        </w:rPr>
        <w:t xml:space="preserve"> Морозов</w:t>
      </w:r>
      <w:r>
        <w:rPr>
          <w:rFonts w:ascii="Times New Roman" w:hAnsi="Times New Roman" w:cs="Times New Roman"/>
        </w:rPr>
        <w:t xml:space="preserve">а </w:t>
      </w:r>
      <w:r w:rsidRPr="00553FC7">
        <w:rPr>
          <w:rFonts w:ascii="Times New Roman" w:eastAsia="Calibri" w:hAnsi="Times New Roman" w:cs="Times New Roman"/>
        </w:rPr>
        <w:t xml:space="preserve"> Э.В</w:t>
      </w:r>
      <w:r>
        <w:rPr>
          <w:rFonts w:ascii="Times New Roman" w:hAnsi="Times New Roman" w:cs="Times New Roman"/>
        </w:rPr>
        <w:t>.</w:t>
      </w:r>
      <w:r w:rsidRPr="00553F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Pr="00553FC7">
        <w:rPr>
          <w:rFonts w:ascii="Times New Roman" w:eastAsia="Calibri" w:hAnsi="Times New Roman" w:cs="Times New Roman"/>
        </w:rPr>
        <w:t xml:space="preserve">прошла общественную экспертизу через участие в конкурсах. </w:t>
      </w:r>
      <w:r w:rsidRPr="00553FC7">
        <w:rPr>
          <w:rFonts w:ascii="Times New Roman" w:eastAsia="Calibri" w:hAnsi="Times New Roman" w:cs="Times New Roman"/>
        </w:rPr>
        <w:lastRenderedPageBreak/>
        <w:t xml:space="preserve">Имеются рецензии на  программы студии «Зодчие», выданные Ростовским областным Институтом повышения квалификации и переподготовки работников образования, по профилю программ. </w:t>
      </w:r>
    </w:p>
    <w:p w:rsidR="00553FC7" w:rsidRDefault="00553FC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553FC7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 xml:space="preserve">Больше всего </w:t>
      </w:r>
      <w:r w:rsidR="00553FC7">
        <w:rPr>
          <w:rFonts w:ascii="Times New Roman" w:eastAsia="Times New Roman" w:hAnsi="Times New Roman" w:cs="Times New Roman"/>
          <w:lang w:eastAsia="ru-RU"/>
        </w:rPr>
        <w:t>реализуется программ</w:t>
      </w:r>
      <w:r w:rsidRPr="00553F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3FC7">
        <w:rPr>
          <w:rFonts w:ascii="Times New Roman" w:eastAsia="Times New Roman" w:hAnsi="Times New Roman" w:cs="Times New Roman"/>
          <w:lang w:eastAsia="ru-RU"/>
        </w:rPr>
        <w:t xml:space="preserve">художественно-эстетической </w:t>
      </w:r>
      <w:r w:rsidRPr="00553FC7">
        <w:rPr>
          <w:rFonts w:ascii="Times New Roman" w:eastAsia="Times New Roman" w:hAnsi="Times New Roman" w:cs="Times New Roman"/>
          <w:lang w:eastAsia="ru-RU"/>
        </w:rPr>
        <w:t xml:space="preserve">направленности. На втором месте стоит </w:t>
      </w:r>
      <w:r w:rsidR="00553FC7">
        <w:rPr>
          <w:rFonts w:ascii="Times New Roman" w:eastAsia="Times New Roman" w:hAnsi="Times New Roman" w:cs="Times New Roman"/>
          <w:lang w:eastAsia="ru-RU"/>
        </w:rPr>
        <w:t xml:space="preserve">эколого-биологическая </w:t>
      </w:r>
      <w:r w:rsidRPr="00553FC7">
        <w:rPr>
          <w:rFonts w:ascii="Times New Roman" w:eastAsia="Times New Roman" w:hAnsi="Times New Roman" w:cs="Times New Roman"/>
          <w:lang w:eastAsia="ru-RU"/>
        </w:rPr>
        <w:t xml:space="preserve"> направленность. Меньше программ по </w:t>
      </w:r>
      <w:r w:rsidR="00553FC7">
        <w:rPr>
          <w:rFonts w:ascii="Times New Roman" w:eastAsia="Times New Roman" w:hAnsi="Times New Roman" w:cs="Times New Roman"/>
          <w:lang w:eastAsia="ru-RU"/>
        </w:rPr>
        <w:t xml:space="preserve">культурологической </w:t>
      </w:r>
      <w:r w:rsidRPr="00553FC7">
        <w:rPr>
          <w:rFonts w:ascii="Times New Roman" w:eastAsia="Times New Roman" w:hAnsi="Times New Roman" w:cs="Times New Roman"/>
          <w:lang w:eastAsia="ru-RU"/>
        </w:rPr>
        <w:t>направленности и программ</w:t>
      </w:r>
      <w:r w:rsidR="00553FC7">
        <w:rPr>
          <w:rFonts w:ascii="Times New Roman" w:eastAsia="Times New Roman" w:hAnsi="Times New Roman" w:cs="Times New Roman"/>
          <w:lang w:eastAsia="ru-RU"/>
        </w:rPr>
        <w:t xml:space="preserve"> военно-патриотической направленности.</w:t>
      </w:r>
    </w:p>
    <w:p w:rsidR="008A1027" w:rsidRPr="00553FC7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Программы, реализуемые до 1 года, как правило, носят ознакомительный характер; программы, реализуемые от 1 года до 3 лет, предполагают освоение материала на ознакомительном (или начальном) и базовом этапах.</w:t>
      </w:r>
    </w:p>
    <w:p w:rsidR="008A1027" w:rsidRPr="00553FC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            Основные организационные формы освоения образовательных программ:</w:t>
      </w:r>
    </w:p>
    <w:p w:rsidR="008A1027" w:rsidRPr="00553FC7" w:rsidRDefault="008A1027" w:rsidP="00DF03A6">
      <w:pPr>
        <w:numPr>
          <w:ilvl w:val="0"/>
          <w:numId w:val="6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учебные группы по годам обучения;</w:t>
      </w:r>
    </w:p>
    <w:p w:rsidR="008A1027" w:rsidRPr="00553FC7" w:rsidRDefault="008A1027" w:rsidP="00DF03A6">
      <w:pPr>
        <w:numPr>
          <w:ilvl w:val="0"/>
          <w:numId w:val="6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индивидуальные занятия.</w:t>
      </w:r>
    </w:p>
    <w:p w:rsidR="008A1027" w:rsidRPr="00553FC7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 xml:space="preserve">Системность оценки освоения </w:t>
      </w:r>
      <w:proofErr w:type="gramStart"/>
      <w:r w:rsidRPr="00553FC7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553FC7">
        <w:rPr>
          <w:rFonts w:ascii="Times New Roman" w:eastAsia="Times New Roman" w:hAnsi="Times New Roman" w:cs="Times New Roman"/>
          <w:lang w:eastAsia="ru-RU"/>
        </w:rPr>
        <w:t xml:space="preserve"> образовательных программ:</w:t>
      </w:r>
    </w:p>
    <w:p w:rsidR="008A1027" w:rsidRPr="00553FC7" w:rsidRDefault="008A1027" w:rsidP="00DF03A6">
      <w:pPr>
        <w:numPr>
          <w:ilvl w:val="0"/>
          <w:numId w:val="7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 xml:space="preserve">фиксация результатов выполнения программ (посещение открытых занятий, контроль количественного состава </w:t>
      </w:r>
      <w:r w:rsidR="00553FC7">
        <w:rPr>
          <w:rFonts w:ascii="Times New Roman" w:eastAsia="Times New Roman" w:hAnsi="Times New Roman" w:cs="Times New Roman"/>
          <w:lang w:eastAsia="ru-RU"/>
        </w:rPr>
        <w:t>об</w:t>
      </w:r>
      <w:r w:rsidRPr="00553FC7">
        <w:rPr>
          <w:rFonts w:ascii="Times New Roman" w:eastAsia="Times New Roman" w:hAnsi="Times New Roman" w:cs="Times New Roman"/>
          <w:lang w:eastAsia="ru-RU"/>
        </w:rPr>
        <w:t>уча</w:t>
      </w:r>
      <w:r w:rsidR="00553FC7">
        <w:rPr>
          <w:rFonts w:ascii="Times New Roman" w:eastAsia="Times New Roman" w:hAnsi="Times New Roman" w:cs="Times New Roman"/>
          <w:lang w:eastAsia="ru-RU"/>
        </w:rPr>
        <w:t>ю</w:t>
      </w:r>
      <w:r w:rsidRPr="00553FC7">
        <w:rPr>
          <w:rFonts w:ascii="Times New Roman" w:eastAsia="Times New Roman" w:hAnsi="Times New Roman" w:cs="Times New Roman"/>
          <w:lang w:eastAsia="ru-RU"/>
        </w:rPr>
        <w:t>щихся);</w:t>
      </w:r>
    </w:p>
    <w:p w:rsidR="008A1027" w:rsidRPr="00553FC7" w:rsidRDefault="008A1027" w:rsidP="00DF03A6">
      <w:pPr>
        <w:numPr>
          <w:ilvl w:val="0"/>
          <w:numId w:val="7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форма или методика оценки усвоения программ (оценивается в процессе выставок, показов спектаклей, зачётов, участие в мероприятиях муниципального и регионального уровней).</w:t>
      </w:r>
    </w:p>
    <w:p w:rsidR="008A1027" w:rsidRPr="00553FC7" w:rsidRDefault="008A1027" w:rsidP="00DF03A6">
      <w:pPr>
        <w:spacing w:after="0" w:line="240" w:lineRule="auto"/>
        <w:ind w:left="57" w:right="57" w:firstLine="360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Программы ориентированы на различный возраст детей. Рассчитаны на различные сроки обучения. К положительным аспектам программ следует отнести следующее:</w:t>
      </w:r>
    </w:p>
    <w:p w:rsidR="008A1027" w:rsidRPr="00553FC7" w:rsidRDefault="008A1027" w:rsidP="00DF03A6">
      <w:pPr>
        <w:numPr>
          <w:ilvl w:val="0"/>
          <w:numId w:val="8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многообразие содержательных аспектов деятельности (</w:t>
      </w:r>
      <w:proofErr w:type="gramStart"/>
      <w:r w:rsidRPr="00553FC7">
        <w:rPr>
          <w:rFonts w:ascii="Times New Roman" w:eastAsia="Times New Roman" w:hAnsi="Times New Roman" w:cs="Times New Roman"/>
          <w:lang w:eastAsia="ru-RU"/>
        </w:rPr>
        <w:t>теоретический</w:t>
      </w:r>
      <w:proofErr w:type="gramEnd"/>
      <w:r w:rsidRPr="00553FC7">
        <w:rPr>
          <w:rFonts w:ascii="Times New Roman" w:eastAsia="Times New Roman" w:hAnsi="Times New Roman" w:cs="Times New Roman"/>
          <w:lang w:eastAsia="ru-RU"/>
        </w:rPr>
        <w:t>, практический, исследовательский, игровой и др.);</w:t>
      </w:r>
    </w:p>
    <w:p w:rsidR="008A1027" w:rsidRPr="00553FC7" w:rsidRDefault="008A1027" w:rsidP="00DF03A6">
      <w:pPr>
        <w:numPr>
          <w:ilvl w:val="0"/>
          <w:numId w:val="8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разнообразие форм организации образовательного процесса (практикумы, экскурсии, конкурсы, проектная деятельность, презентации и др.);</w:t>
      </w:r>
    </w:p>
    <w:p w:rsidR="008A1027" w:rsidRPr="00553FC7" w:rsidRDefault="008A1027" w:rsidP="00DF03A6">
      <w:pPr>
        <w:numPr>
          <w:ilvl w:val="0"/>
          <w:numId w:val="8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индивидуальный и дифференцированный подход к детям;</w:t>
      </w:r>
    </w:p>
    <w:p w:rsidR="008A1027" w:rsidRPr="00D50983" w:rsidRDefault="008A1027" w:rsidP="00D50983">
      <w:pPr>
        <w:numPr>
          <w:ilvl w:val="0"/>
          <w:numId w:val="8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D50983">
        <w:rPr>
          <w:rFonts w:ascii="Times New Roman" w:eastAsia="Times New Roman" w:hAnsi="Times New Roman" w:cs="Times New Roman"/>
          <w:lang w:eastAsia="ru-RU"/>
        </w:rPr>
        <w:t>многообразие форм подведения итогов реализации образовательных программ (выставки, защита проектов, конференции, и т.д.);</w:t>
      </w:r>
    </w:p>
    <w:p w:rsidR="008A1027" w:rsidRPr="00553FC7" w:rsidRDefault="008A1027" w:rsidP="00DF03A6">
      <w:pPr>
        <w:numPr>
          <w:ilvl w:val="0"/>
          <w:numId w:val="8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посильный для каждого</w:t>
      </w:r>
      <w:r w:rsidR="00D509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7E23">
        <w:rPr>
          <w:rFonts w:ascii="Times New Roman" w:eastAsia="Times New Roman" w:hAnsi="Times New Roman" w:cs="Times New Roman"/>
          <w:lang w:eastAsia="ru-RU"/>
        </w:rPr>
        <w:t>ребенка</w:t>
      </w:r>
      <w:r w:rsidRPr="00553FC7">
        <w:rPr>
          <w:rFonts w:ascii="Times New Roman" w:eastAsia="Times New Roman" w:hAnsi="Times New Roman" w:cs="Times New Roman"/>
          <w:lang w:eastAsia="ru-RU"/>
        </w:rPr>
        <w:t xml:space="preserve"> уровень освоения программы.</w:t>
      </w:r>
    </w:p>
    <w:p w:rsidR="008A1027" w:rsidRPr="00553FC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            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контингента.</w:t>
      </w:r>
    </w:p>
    <w:p w:rsidR="008A1027" w:rsidRPr="00553FC7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D7E23">
        <w:rPr>
          <w:rFonts w:ascii="Times New Roman" w:eastAsia="Times New Roman" w:hAnsi="Times New Roman" w:cs="Times New Roman"/>
          <w:lang w:eastAsia="ru-RU"/>
        </w:rPr>
        <w:t>ЦДО</w:t>
      </w:r>
      <w:r w:rsidRPr="00553FC7">
        <w:rPr>
          <w:rFonts w:ascii="Times New Roman" w:eastAsia="Times New Roman" w:hAnsi="Times New Roman" w:cs="Times New Roman"/>
          <w:lang w:eastAsia="ru-RU"/>
        </w:rPr>
        <w:t xml:space="preserve"> разработана и активно применяется система оценки результативности и эффективности обучения. </w:t>
      </w:r>
      <w:r w:rsidR="006D7E23">
        <w:rPr>
          <w:rFonts w:ascii="Times New Roman" w:eastAsia="Times New Roman" w:hAnsi="Times New Roman" w:cs="Times New Roman"/>
          <w:lang w:eastAsia="ru-RU"/>
        </w:rPr>
        <w:t xml:space="preserve">Три </w:t>
      </w:r>
      <w:r w:rsidRPr="00553FC7">
        <w:rPr>
          <w:rFonts w:ascii="Times New Roman" w:eastAsia="Times New Roman" w:hAnsi="Times New Roman" w:cs="Times New Roman"/>
          <w:lang w:eastAsia="ru-RU"/>
        </w:rPr>
        <w:t xml:space="preserve"> раза в год проводится анализ освоения </w:t>
      </w:r>
      <w:proofErr w:type="gramStart"/>
      <w:r w:rsidRPr="00553FC7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553FC7">
        <w:rPr>
          <w:rFonts w:ascii="Times New Roman" w:eastAsia="Times New Roman" w:hAnsi="Times New Roman" w:cs="Times New Roman"/>
          <w:lang w:eastAsia="ru-RU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8A1027" w:rsidRPr="00553FC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          Каждый педагог, исходя из специфики своей программы, разрабатывает критерии оценки для определения результатов обучения.</w:t>
      </w:r>
    </w:p>
    <w:p w:rsidR="008A1027" w:rsidRPr="00553FC7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</w:t>
      </w:r>
    </w:p>
    <w:p w:rsidR="008A1027" w:rsidRPr="00553FC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553FC7">
        <w:rPr>
          <w:rFonts w:ascii="Times New Roman" w:eastAsia="Times New Roman" w:hAnsi="Times New Roman" w:cs="Times New Roman"/>
          <w:lang w:eastAsia="ru-RU"/>
        </w:rPr>
        <w:t>            Для определения результативности обучения используются следующие формы: тестирование, зачёт, участие в конкурсах, выставках, и т. п.</w:t>
      </w:r>
    </w:p>
    <w:p w:rsidR="008A1027" w:rsidRPr="00DF03A6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8A1027" w:rsidRPr="006D7E23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6D7E2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6.</w:t>
      </w:r>
      <w:r w:rsidRPr="006D7E23">
        <w:rPr>
          <w:rFonts w:ascii="Times New Roman" w:eastAsia="Times New Roman" w:hAnsi="Times New Roman" w:cs="Times New Roman"/>
          <w:b/>
          <w:bCs/>
          <w:lang w:eastAsia="ru-RU"/>
        </w:rPr>
        <w:t> Результаты освоения реализуемых образовательных программ.</w:t>
      </w:r>
    </w:p>
    <w:p w:rsidR="008A1027" w:rsidRPr="006D7E23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6D7E2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566FCF" w:rsidRPr="00566FCF" w:rsidRDefault="00566FCF" w:rsidP="00566FCF">
      <w:pPr>
        <w:tabs>
          <w:tab w:val="left" w:pos="180"/>
          <w:tab w:val="left" w:pos="709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B3580">
        <w:rPr>
          <w:rFonts w:ascii="Times New Roman" w:eastAsia="Calibri" w:hAnsi="Times New Roman" w:cs="Times New Roman"/>
        </w:rPr>
        <w:t>Для оценки уровня освоения обучающимися образовательных программ в соответствии с Положением об аттестации обучающихся МБОУ ДОД «ЦДО» в течение учебного года проводится мониторинг обученности.  Для его проведения</w:t>
      </w:r>
      <w:r w:rsidRPr="00566FCF">
        <w:rPr>
          <w:rFonts w:ascii="Times New Roman" w:eastAsia="Calibri" w:hAnsi="Times New Roman" w:cs="Times New Roman"/>
        </w:rPr>
        <w:t xml:space="preserve"> педагог</w:t>
      </w:r>
      <w:r w:rsidR="003B3580">
        <w:rPr>
          <w:rFonts w:ascii="Times New Roman" w:eastAsia="Calibri" w:hAnsi="Times New Roman" w:cs="Times New Roman"/>
        </w:rPr>
        <w:t>ами центра</w:t>
      </w:r>
      <w:r w:rsidRPr="00566FCF">
        <w:rPr>
          <w:rFonts w:ascii="Times New Roman" w:eastAsia="Calibri" w:hAnsi="Times New Roman" w:cs="Times New Roman"/>
        </w:rPr>
        <w:t xml:space="preserve">, разработаны контрольно-измерительные материалы </w:t>
      </w:r>
      <w:r w:rsidR="003B3580">
        <w:rPr>
          <w:rFonts w:ascii="Times New Roman" w:eastAsia="Calibri" w:hAnsi="Times New Roman" w:cs="Times New Roman"/>
        </w:rPr>
        <w:t>с учетом года обучения</w:t>
      </w:r>
      <w:r w:rsidRPr="00566FCF">
        <w:rPr>
          <w:rFonts w:ascii="Times New Roman" w:eastAsia="Calibri" w:hAnsi="Times New Roman" w:cs="Times New Roman"/>
        </w:rPr>
        <w:t xml:space="preserve">. </w:t>
      </w:r>
    </w:p>
    <w:p w:rsidR="00566FCF" w:rsidRP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566FCF">
        <w:rPr>
          <w:rFonts w:ascii="Times New Roman" w:eastAsia="Calibri" w:hAnsi="Times New Roman" w:cs="Times New Roman"/>
        </w:rPr>
        <w:t xml:space="preserve"> Аттестация обучающихся в объединениях </w:t>
      </w:r>
      <w:r>
        <w:rPr>
          <w:rFonts w:ascii="Times New Roman" w:hAnsi="Times New Roman" w:cs="Times New Roman"/>
        </w:rPr>
        <w:t xml:space="preserve">центра </w:t>
      </w:r>
      <w:r w:rsidRPr="00566FCF">
        <w:rPr>
          <w:rFonts w:ascii="Times New Roman" w:eastAsia="Calibri" w:hAnsi="Times New Roman" w:cs="Times New Roman"/>
        </w:rPr>
        <w:t xml:space="preserve"> представляет собой комплекс диагностических и оценочных процедур по выявлению и оценке уровня теоретической подготовки обучающихся, их практических навыков и степени воспитанности.</w:t>
      </w:r>
    </w:p>
    <w:p w:rsidR="00566FCF" w:rsidRP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66FCF">
        <w:rPr>
          <w:rFonts w:ascii="Times New Roman" w:eastAsia="Calibri" w:hAnsi="Times New Roman" w:cs="Times New Roman"/>
        </w:rPr>
        <w:t xml:space="preserve">Оценка успешности обучения </w:t>
      </w:r>
      <w:proofErr w:type="gramStart"/>
      <w:r w:rsidRPr="00566FCF">
        <w:rPr>
          <w:rFonts w:ascii="Times New Roman" w:eastAsia="Calibri" w:hAnsi="Times New Roman" w:cs="Times New Roman"/>
        </w:rPr>
        <w:t>обучающихся</w:t>
      </w:r>
      <w:proofErr w:type="gramEnd"/>
      <w:r w:rsidRPr="00566FCF">
        <w:rPr>
          <w:rFonts w:ascii="Times New Roman" w:eastAsia="Calibri" w:hAnsi="Times New Roman" w:cs="Times New Roman"/>
        </w:rPr>
        <w:t xml:space="preserve"> в течение учебного года проводится, и фиксир</w:t>
      </w:r>
      <w:r>
        <w:rPr>
          <w:rFonts w:ascii="Times New Roman" w:hAnsi="Times New Roman" w:cs="Times New Roman"/>
        </w:rPr>
        <w:t>ует</w:t>
      </w:r>
      <w:r w:rsidRPr="00566FCF">
        <w:rPr>
          <w:rFonts w:ascii="Times New Roman" w:eastAsia="Calibri" w:hAnsi="Times New Roman" w:cs="Times New Roman"/>
        </w:rPr>
        <w:t>ся педагогами дополнительного образования поэтапно:</w:t>
      </w:r>
    </w:p>
    <w:p w:rsidR="00566FCF" w:rsidRP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6FCF">
        <w:rPr>
          <w:rFonts w:ascii="Times New Roman" w:eastAsia="Calibri" w:hAnsi="Times New Roman" w:cs="Times New Roman"/>
        </w:rPr>
        <w:t>- сентябрь – промежуточная (входная аттестация - при комплектовании групп)  или промежуточная (вводная аттестация  - при переводе обучающихся)</w:t>
      </w:r>
      <w:r>
        <w:rPr>
          <w:rFonts w:ascii="Times New Roman" w:hAnsi="Times New Roman" w:cs="Times New Roman"/>
        </w:rPr>
        <w:t>;</w:t>
      </w:r>
      <w:r w:rsidRPr="00566FCF">
        <w:rPr>
          <w:rFonts w:ascii="Times New Roman" w:eastAsia="Calibri" w:hAnsi="Times New Roman" w:cs="Times New Roman"/>
        </w:rPr>
        <w:t xml:space="preserve"> </w:t>
      </w:r>
    </w:p>
    <w:p w:rsidR="00566FCF" w:rsidRP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6FCF">
        <w:rPr>
          <w:rFonts w:ascii="Times New Roman" w:eastAsia="Calibri" w:hAnsi="Times New Roman" w:cs="Times New Roman"/>
        </w:rPr>
        <w:t xml:space="preserve">- декабрь - промежуточная  аттестация, на которой проверяется степень усвоения </w:t>
      </w:r>
      <w:proofErr w:type="gramStart"/>
      <w:r w:rsidRPr="00566FCF">
        <w:rPr>
          <w:rFonts w:ascii="Times New Roman" w:eastAsia="Calibri" w:hAnsi="Times New Roman" w:cs="Times New Roman"/>
        </w:rPr>
        <w:t>обучающимися</w:t>
      </w:r>
      <w:proofErr w:type="gramEnd"/>
      <w:r w:rsidRPr="00566FCF">
        <w:rPr>
          <w:rFonts w:ascii="Times New Roman" w:eastAsia="Calibri" w:hAnsi="Times New Roman" w:cs="Times New Roman"/>
        </w:rPr>
        <w:t xml:space="preserve"> пройденного за первое полугодие материала</w:t>
      </w:r>
      <w:r>
        <w:rPr>
          <w:rFonts w:ascii="Times New Roman" w:hAnsi="Times New Roman" w:cs="Times New Roman"/>
        </w:rPr>
        <w:t>;</w:t>
      </w:r>
      <w:r w:rsidRPr="00566FCF">
        <w:rPr>
          <w:rFonts w:ascii="Times New Roman" w:eastAsia="Calibri" w:hAnsi="Times New Roman" w:cs="Times New Roman"/>
        </w:rPr>
        <w:t xml:space="preserve"> </w:t>
      </w:r>
    </w:p>
    <w:p w:rsidR="00566FCF" w:rsidRP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6FCF">
        <w:rPr>
          <w:rFonts w:ascii="Times New Roman" w:eastAsia="Calibri" w:hAnsi="Times New Roman" w:cs="Times New Roman"/>
        </w:rPr>
        <w:lastRenderedPageBreak/>
        <w:t xml:space="preserve">- апрель-май - итоговая аттестация, на которой проверяется уровень  освоения программы, изученной за учебный год обучения, или завершающая аттестация, если этот год является последним годом обучения. </w:t>
      </w:r>
    </w:p>
    <w:p w:rsidR="00566FCF" w:rsidRP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566FCF">
        <w:rPr>
          <w:rFonts w:ascii="Times New Roman" w:eastAsia="Calibri" w:hAnsi="Times New Roman" w:cs="Times New Roman"/>
        </w:rPr>
        <w:t xml:space="preserve">Данная последовательность проведения аттестации в течение учебного года позволит обеспечить непрерывное наблюдение и анализ за результативностью обучения. </w:t>
      </w:r>
    </w:p>
    <w:p w:rsidR="00566FCF" w:rsidRDefault="00566FCF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566FCF">
        <w:rPr>
          <w:rFonts w:ascii="Times New Roman" w:eastAsia="Calibri" w:hAnsi="Times New Roman" w:cs="Times New Roman"/>
        </w:rPr>
        <w:t>Способ отражения результатов аттестации внутри объединения педагоги определяют   индивидуально для каждого обучающегося (портфолио, индивидуальные карты, оценочные ведомости, дневники самоконтроля и т.д.),  с внесением результатов аттестации каждого обучающегося.</w:t>
      </w:r>
    </w:p>
    <w:p w:rsidR="003B3580" w:rsidRPr="00566FCF" w:rsidRDefault="003B3580" w:rsidP="00566F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66FCF" w:rsidRPr="00566FCF" w:rsidRDefault="003B3580" w:rsidP="0056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3580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419457" cy="3516198"/>
            <wp:effectExtent l="19050" t="0" r="19443" b="805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6FCF" w:rsidRPr="00566FCF" w:rsidRDefault="00566FCF" w:rsidP="0056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3580" w:rsidRDefault="00566FCF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FCF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479540" cy="3436290"/>
            <wp:effectExtent l="19050" t="0" r="165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3580" w:rsidRDefault="003B358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3580" w:rsidRDefault="003B3580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3580" w:rsidRDefault="00D50983" w:rsidP="00D5098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D50983">
        <w:rPr>
          <w:rFonts w:ascii="Times New Roman" w:eastAsia="Times New Roman" w:hAnsi="Times New Roman" w:cs="Times New Roman"/>
          <w:bCs/>
          <w:lang w:eastAsia="ru-RU"/>
        </w:rPr>
        <w:t xml:space="preserve">Одной из форм оценки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результатов </w:t>
      </w:r>
      <w:r w:rsidRPr="00D50983">
        <w:rPr>
          <w:rFonts w:ascii="Times New Roman" w:eastAsia="Times New Roman" w:hAnsi="Times New Roman" w:cs="Times New Roman"/>
          <w:bCs/>
          <w:lang w:eastAsia="ru-RU"/>
        </w:rPr>
        <w:t>освоения образовательных программ является участие обучающихся в конкурсах</w:t>
      </w:r>
      <w:r w:rsidR="00802407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Pr="00D50983">
        <w:rPr>
          <w:rFonts w:ascii="Times New Roman" w:eastAsia="Times New Roman" w:hAnsi="Times New Roman" w:cs="Times New Roman"/>
          <w:bCs/>
          <w:lang w:eastAsia="ru-RU"/>
        </w:rPr>
        <w:t xml:space="preserve"> выставках разного уровня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50983" w:rsidRPr="00D50983" w:rsidRDefault="00D50983" w:rsidP="00D5098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В течение учебного года обучающиеся объединений активно принимают участия в различных конкурсах, фестивалях, выставках и т.д.</w:t>
      </w:r>
    </w:p>
    <w:p w:rsidR="003B3580" w:rsidRPr="00D50983" w:rsidRDefault="003B3580" w:rsidP="00D5098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E65" w:rsidRPr="00BC107D" w:rsidRDefault="003F7E65" w:rsidP="003F7E65">
      <w:pPr>
        <w:jc w:val="center"/>
        <w:rPr>
          <w:rFonts w:ascii="Times New Roman" w:hAnsi="Times New Roman" w:cs="Times New Roman"/>
          <w:b/>
        </w:rPr>
      </w:pPr>
      <w:r w:rsidRPr="00BC107D">
        <w:rPr>
          <w:rFonts w:ascii="Times New Roman" w:hAnsi="Times New Roman" w:cs="Times New Roman"/>
          <w:b/>
        </w:rPr>
        <w:t>Участники конкурсов</w:t>
      </w:r>
      <w:r>
        <w:rPr>
          <w:rFonts w:ascii="Times New Roman" w:hAnsi="Times New Roman" w:cs="Times New Roman"/>
          <w:b/>
        </w:rPr>
        <w:t xml:space="preserve"> и мероприятий различного уровня в 2013-2014 году.</w:t>
      </w:r>
    </w:p>
    <w:tbl>
      <w:tblPr>
        <w:tblStyle w:val="a6"/>
        <w:tblW w:w="10031" w:type="dxa"/>
        <w:tblLook w:val="04A0"/>
      </w:tblPr>
      <w:tblGrid>
        <w:gridCol w:w="530"/>
        <w:gridCol w:w="4114"/>
        <w:gridCol w:w="3085"/>
        <w:gridCol w:w="2302"/>
      </w:tblGrid>
      <w:tr w:rsidR="003F7E65" w:rsidRPr="00BD46CE" w:rsidTr="003F7E65">
        <w:tc>
          <w:tcPr>
            <w:tcW w:w="530" w:type="dxa"/>
            <w:tcBorders>
              <w:bottom w:val="single" w:sz="4" w:space="0" w:color="000000" w:themeColor="text1"/>
            </w:tcBorders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4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46CE">
              <w:rPr>
                <w:rFonts w:ascii="Times New Roman" w:hAnsi="Times New Roman" w:cs="Times New Roman"/>
              </w:rPr>
              <w:t>/</w:t>
            </w:r>
            <w:proofErr w:type="spellStart"/>
            <w:r w:rsidRPr="00BD46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4" w:type="dxa"/>
            <w:tcBorders>
              <w:bottom w:val="single" w:sz="4" w:space="0" w:color="000000" w:themeColor="text1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Название конкурсов и мероприятий,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Количество  участников</w:t>
            </w:r>
          </w:p>
        </w:tc>
        <w:tc>
          <w:tcPr>
            <w:tcW w:w="2302" w:type="dxa"/>
            <w:tcBorders>
              <w:bottom w:val="single" w:sz="4" w:space="0" w:color="000000" w:themeColor="text1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3F7E65" w:rsidRPr="00BD46CE" w:rsidTr="003F7E65">
        <w:tc>
          <w:tcPr>
            <w:tcW w:w="530" w:type="dxa"/>
            <w:shd w:val="clear" w:color="auto" w:fill="D9D9D9" w:themeFill="background1" w:themeFillShade="D9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Детский творческий конкурс по экологии «ЗДОРОВЬЕ ПЛАНЕТЫ? В МОИХ РУКАХ!»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  <w:color w:val="000000"/>
              </w:rPr>
            </w:pPr>
            <w:r w:rsidRPr="00BD46CE">
              <w:rPr>
                <w:rFonts w:ascii="Times New Roman" w:hAnsi="Times New Roman" w:cs="Times New Roman"/>
              </w:rPr>
              <w:t>Международный конкурс рисунков «Дружат дети на планете»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BD46CE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BD46CE">
              <w:rPr>
                <w:rFonts w:ascii="Times New Roman" w:hAnsi="Times New Roman" w:cs="Times New Roman"/>
              </w:rPr>
              <w:t xml:space="preserve"> «Возьмёмся за руки друзья»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46CE">
              <w:rPr>
                <w:rFonts w:ascii="Times New Roman" w:hAnsi="Times New Roman" w:cs="Times New Roman"/>
              </w:rPr>
              <w:t>онкурс  рисунков и поделок «Новогодняя планета»</w:t>
            </w:r>
            <w:r w:rsidRPr="00BD46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46CE">
              <w:rPr>
                <w:rFonts w:ascii="Times New Roman" w:hAnsi="Times New Roman" w:cs="Times New Roman"/>
              </w:rPr>
              <w:t>онкурс  фотографий «Мой забавный питомец»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BD46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онкурс рисунков «День космонавтики»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3F7E65" w:rsidRPr="00BD46CE" w:rsidTr="003F7E65">
        <w:tc>
          <w:tcPr>
            <w:tcW w:w="530" w:type="dxa"/>
            <w:shd w:val="clear" w:color="auto" w:fill="D9D9D9" w:themeFill="background1" w:themeFillShade="D9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Всероссийская смена «Остров детства Ералаш» 1-17 июня 2013г.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Всероссийский.</w:t>
            </w:r>
          </w:p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Конкурс «Дневник натуралиста» Сентябрь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 конкурс «Краски России»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proofErr w:type="gramStart"/>
            <w:r w:rsidRPr="00BD46CE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BD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6CE">
              <w:rPr>
                <w:rFonts w:ascii="Times New Roman" w:hAnsi="Times New Roman" w:cs="Times New Roman"/>
              </w:rPr>
              <w:t>конкрс</w:t>
            </w:r>
            <w:proofErr w:type="spellEnd"/>
            <w:r w:rsidRPr="00BD46CE">
              <w:rPr>
                <w:rFonts w:ascii="Times New Roman" w:hAnsi="Times New Roman" w:cs="Times New Roman"/>
              </w:rPr>
              <w:t xml:space="preserve"> рисунков «Снегири» «Живая память»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46CE">
              <w:rPr>
                <w:rFonts w:ascii="Times New Roman" w:hAnsi="Times New Roman" w:cs="Times New Roman"/>
              </w:rPr>
              <w:t xml:space="preserve">онкурс «Страна </w:t>
            </w:r>
            <w:proofErr w:type="spellStart"/>
            <w:r w:rsidRPr="00BD46CE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BD46CE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</w:t>
            </w:r>
            <w:r w:rsidRPr="00BD46CE">
              <w:rPr>
                <w:rFonts w:ascii="Times New Roman" w:hAnsi="Times New Roman" w:cs="Times New Roman"/>
              </w:rPr>
              <w:t>ная олимпиада по географии проекта «</w:t>
            </w:r>
            <w:proofErr w:type="spellStart"/>
            <w:r w:rsidRPr="00BD46C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D46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46CE">
              <w:rPr>
                <w:rFonts w:ascii="Times New Roman" w:hAnsi="Times New Roman" w:cs="Times New Roman"/>
              </w:rPr>
              <w:t>онкурс «Новогодняя открытка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46CE">
              <w:rPr>
                <w:rFonts w:ascii="Times New Roman" w:hAnsi="Times New Roman" w:cs="Times New Roman"/>
              </w:rPr>
              <w:t>истанционный конкурс Открытка маме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46CE">
              <w:rPr>
                <w:rFonts w:ascii="Times New Roman" w:hAnsi="Times New Roman" w:cs="Times New Roman"/>
              </w:rPr>
              <w:t>истанционный  проект конкурс рисунков «Загадочный космос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Конкурс детского рисунка «День Победы»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Конкурс детского рисунка «Моя семья»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Конкурс детского рисунка «Освети дорогу домой»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3F7E65" w:rsidRPr="00BD46CE" w:rsidTr="003F7E65">
        <w:tc>
          <w:tcPr>
            <w:tcW w:w="530" w:type="dxa"/>
            <w:shd w:val="clear" w:color="auto" w:fill="D9D9D9" w:themeFill="background1" w:themeFillShade="D9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Конкурс  «Юннат».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Слёт юных экологов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Молодёжный форум «Молодая волна»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 конкурс исследовательских работ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46CE">
              <w:rPr>
                <w:rFonts w:ascii="Times New Roman" w:hAnsi="Times New Roman" w:cs="Times New Roman"/>
              </w:rPr>
              <w:t xml:space="preserve">онкурс «Как у нас на </w:t>
            </w:r>
            <w:proofErr w:type="spellStart"/>
            <w:r w:rsidRPr="00BD46CE">
              <w:rPr>
                <w:rFonts w:ascii="Times New Roman" w:hAnsi="Times New Roman" w:cs="Times New Roman"/>
              </w:rPr>
              <w:t>Дихом</w:t>
            </w:r>
            <w:proofErr w:type="spellEnd"/>
            <w:r w:rsidRPr="00BD46CE">
              <w:rPr>
                <w:rFonts w:ascii="Times New Roman" w:hAnsi="Times New Roman" w:cs="Times New Roman"/>
              </w:rPr>
              <w:t xml:space="preserve"> Дону»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 конкурс  эскизных  проектов  и  малых архитектурных форм "</w:t>
            </w:r>
            <w:proofErr w:type="spellStart"/>
            <w:r w:rsidRPr="00BD4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Экопарк</w:t>
            </w:r>
            <w:proofErr w:type="spellEnd"/>
            <w:r w:rsidRPr="00BD4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Конкурс детского творчества «700-летие со дня рождения Преподобного Сергия Радонежского»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Региональный этап международного конкурса «Детство без границ»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411E34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Региональный  этап Всероссийского </w:t>
            </w:r>
            <w:r w:rsidRPr="00BD46CE">
              <w:rPr>
                <w:rFonts w:ascii="Times New Roman" w:hAnsi="Times New Roman" w:cs="Times New Roman"/>
              </w:rPr>
              <w:lastRenderedPageBreak/>
              <w:t>детского экологического форума «Зелёная планета 2014» март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411E34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14 всероссийская акция «Я – гражданин России»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411E34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 слёт-конкурс «Юные конструкторы Дона третьему тысячелетию»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787BB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Областной конкурс детского творчества «Пожарные-спасатели глазами детей»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787BB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Областная  конкурсная программа «Продвижение»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787BB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Всероссийский проект «Молодёжное движение»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787BB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Открытый епархиальный (региональный) фестиваль культуры и творчества «Малиновый звон Пасхи»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3F7E65" w:rsidRDefault="003F7E65" w:rsidP="003F7E65">
            <w:pPr>
              <w:jc w:val="center"/>
            </w:pPr>
            <w:r w:rsidRPr="00787BBE">
              <w:rPr>
                <w:rFonts w:ascii="Times New Roman" w:hAnsi="Times New Roman" w:cs="Times New Roman"/>
              </w:rPr>
              <w:t>Областной</w:t>
            </w:r>
          </w:p>
        </w:tc>
      </w:tr>
      <w:tr w:rsidR="003F7E65" w:rsidRPr="00BD46CE" w:rsidTr="003F7E65">
        <w:tc>
          <w:tcPr>
            <w:tcW w:w="530" w:type="dxa"/>
            <w:shd w:val="clear" w:color="auto" w:fill="D9D9D9" w:themeFill="background1" w:themeFillShade="D9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Городская выставка, посвящённая Дню независимости12 июня 2013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Городской.</w:t>
            </w:r>
          </w:p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Творческая игровая площадка «День молодежи»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</w:t>
            </w:r>
          </w:p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Выставка, посвященная Дню Любви, Семьи и Верности. 8 июля 2013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городской.</w:t>
            </w:r>
          </w:p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Выставка, посвященная Дню города. 26 августа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Городской.</w:t>
            </w:r>
          </w:p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Акция «Незабудка»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Городской.</w:t>
            </w:r>
          </w:p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Благотворительная выставка-ярмарка, посвященная св. Александру </w:t>
            </w:r>
            <w:proofErr w:type="spellStart"/>
            <w:r w:rsidRPr="00BD46CE">
              <w:rPr>
                <w:rFonts w:ascii="Times New Roman" w:hAnsi="Times New Roman" w:cs="Times New Roman"/>
              </w:rPr>
              <w:t>Каманскому</w:t>
            </w:r>
            <w:proofErr w:type="spellEnd"/>
            <w:r w:rsidRPr="00BD46CE">
              <w:rPr>
                <w:rFonts w:ascii="Times New Roman" w:hAnsi="Times New Roman" w:cs="Times New Roman"/>
              </w:rPr>
              <w:t xml:space="preserve"> покровителю </w:t>
            </w:r>
            <w:proofErr w:type="gramStart"/>
            <w:r w:rsidRPr="00BD46CE">
              <w:rPr>
                <w:rFonts w:ascii="Times New Roman" w:hAnsi="Times New Roman" w:cs="Times New Roman"/>
              </w:rPr>
              <w:t>г</w:t>
            </w:r>
            <w:proofErr w:type="gramEnd"/>
            <w:r w:rsidRPr="00BD46CE">
              <w:rPr>
                <w:rFonts w:ascii="Times New Roman" w:hAnsi="Times New Roman" w:cs="Times New Roman"/>
              </w:rPr>
              <w:t>. Новошахтинска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акция «Поможем детям»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«Доброволец года»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Городское  совместное мероприятие 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МБУК  «НИКМ» 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МБОУ ДОД «ЦДО» 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Литературно-музыкальная композиция ко Дню пожилого человека «Старость надо уважать»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фестиваль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«Золотая осень» 12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на лучший проект баннера «Мы выбираем профессию»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AF14E4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Конкурс электронных плакатов и </w:t>
            </w:r>
            <w:proofErr w:type="spellStart"/>
            <w:r w:rsidRPr="00BD46CE">
              <w:rPr>
                <w:rFonts w:ascii="Times New Roman" w:hAnsi="Times New Roman" w:cs="Times New Roman"/>
              </w:rPr>
              <w:t>слоганов</w:t>
            </w:r>
            <w:proofErr w:type="spellEnd"/>
            <w:r w:rsidRPr="00BD46CE">
              <w:rPr>
                <w:rFonts w:ascii="Times New Roman" w:hAnsi="Times New Roman" w:cs="Times New Roman"/>
              </w:rPr>
              <w:t xml:space="preserve"> «Дружно смело, с оптимизмом – за здоровый образ жизни!»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В рамках городского фестиваля «Твой выбор – твоё будущее»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«Под покровом пресвятой Богородицы»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«Разбежались краски по осенней сказке»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Мероприятие совместное с МУК ЦБС филиал №423 октября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Городской конкурс «Чтобы не было </w:t>
            </w:r>
            <w:r w:rsidRPr="00BD46CE">
              <w:rPr>
                <w:rFonts w:ascii="Times New Roman" w:hAnsi="Times New Roman" w:cs="Times New Roman"/>
              </w:rPr>
              <w:lastRenderedPageBreak/>
              <w:t>беды»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8E0B47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 «В гостях у Самоделкина»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«Игрушки на ёлку сделаем сами»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Городское мероприятие</w:t>
            </w:r>
          </w:p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Новогодний  Подарок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Городская выставка, посвященная 75-летию образования города Новошахтинска.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«Новошахтинск – город будущего»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детско-юношеского  творчества по пожарной безопасности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фотографий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конкурс «Модель года - 2014»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Городская выставка, посвященная празднику 9  Мая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Городской праздник «Пасха Красная»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3F7E65" w:rsidRPr="00BD46CE" w:rsidTr="003F7E65">
        <w:tc>
          <w:tcPr>
            <w:tcW w:w="530" w:type="dxa"/>
          </w:tcPr>
          <w:p w:rsidR="003F7E65" w:rsidRPr="00BD46CE" w:rsidRDefault="003F7E65" w:rsidP="003F7E65">
            <w:pPr>
              <w:pStyle w:val="a5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vAlign w:val="center"/>
          </w:tcPr>
          <w:p w:rsidR="003F7E65" w:rsidRPr="00BD46CE" w:rsidRDefault="003F7E65" w:rsidP="003F7E65">
            <w:pPr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 xml:space="preserve">Городской фестиваль православной культуры «Радость моя,  Христос </w:t>
            </w:r>
            <w:proofErr w:type="spellStart"/>
            <w:r w:rsidRPr="00BD46CE">
              <w:rPr>
                <w:rFonts w:ascii="Times New Roman" w:hAnsi="Times New Roman" w:cs="Times New Roman"/>
              </w:rPr>
              <w:t>Воскресе</w:t>
            </w:r>
            <w:proofErr w:type="spellEnd"/>
            <w:r w:rsidRPr="00BD46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5" w:type="dxa"/>
            <w:vAlign w:val="center"/>
          </w:tcPr>
          <w:p w:rsidR="003F7E65" w:rsidRPr="00BD46CE" w:rsidRDefault="003F7E65" w:rsidP="003F7E65">
            <w:pPr>
              <w:jc w:val="center"/>
              <w:rPr>
                <w:rFonts w:ascii="Times New Roman" w:hAnsi="Times New Roman" w:cs="Times New Roman"/>
              </w:rPr>
            </w:pPr>
            <w:r w:rsidRPr="00BD4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2" w:type="dxa"/>
            <w:vAlign w:val="center"/>
          </w:tcPr>
          <w:p w:rsidR="003F7E65" w:rsidRDefault="003F7E65" w:rsidP="003F7E65">
            <w:pPr>
              <w:jc w:val="center"/>
            </w:pPr>
            <w:r w:rsidRPr="009C6139">
              <w:rPr>
                <w:rFonts w:ascii="Times New Roman" w:hAnsi="Times New Roman" w:cs="Times New Roman"/>
              </w:rPr>
              <w:t>Городской</w:t>
            </w:r>
          </w:p>
        </w:tc>
      </w:tr>
    </w:tbl>
    <w:p w:rsidR="003F7E65" w:rsidRPr="003B3580" w:rsidRDefault="003F7E65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8A1027" w:rsidRPr="003F7E65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8A1027" w:rsidRPr="003F7E65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 xml:space="preserve">Достижения обучающихся и педагогов дополнительного образования 2013-2014 </w:t>
      </w:r>
      <w:proofErr w:type="spellStart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у.</w:t>
      </w:r>
      <w:proofErr w:type="gramStart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spellEnd"/>
      <w:proofErr w:type="gramEnd"/>
      <w:r w:rsidRPr="003F7E6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3F7E65" w:rsidRDefault="003F7E65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highlight w:val="yellow"/>
          <w:lang w:eastAsia="ru-RU"/>
        </w:rPr>
      </w:pPr>
    </w:p>
    <w:tbl>
      <w:tblPr>
        <w:tblStyle w:val="a6"/>
        <w:tblW w:w="10315" w:type="dxa"/>
        <w:tblLook w:val="04A0"/>
      </w:tblPr>
      <w:tblGrid>
        <w:gridCol w:w="530"/>
        <w:gridCol w:w="3547"/>
        <w:gridCol w:w="3261"/>
        <w:gridCol w:w="2977"/>
      </w:tblGrid>
      <w:tr w:rsidR="003F7E65" w:rsidRPr="00F10BA2" w:rsidTr="003F7E65">
        <w:tc>
          <w:tcPr>
            <w:tcW w:w="530" w:type="dxa"/>
            <w:tcBorders>
              <w:bottom w:val="single" w:sz="4" w:space="0" w:color="auto"/>
            </w:tcBorders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10B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0BA2">
              <w:rPr>
                <w:rFonts w:ascii="Times New Roman" w:hAnsi="Times New Roman" w:cs="Times New Roman"/>
              </w:rPr>
              <w:t>/</w:t>
            </w:r>
            <w:proofErr w:type="spellStart"/>
            <w:r w:rsidRPr="00F10B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Название конкурсов и мероприятий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Ф.И. возраст участника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  <w:gridSpan w:val="2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 xml:space="preserve">Международный уровень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color w:val="000000"/>
              </w:rPr>
            </w:pPr>
            <w:r w:rsidRPr="00F10BA2">
              <w:rPr>
                <w:rFonts w:ascii="Times New Roman" w:hAnsi="Times New Roman" w:cs="Times New Roman"/>
              </w:rPr>
              <w:t>Конкурс  рисунков и поделок «Новогодняя планета»</w:t>
            </w:r>
            <w:r w:rsidRPr="00F10B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 Дроботенко Людмила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  лауреата</w:t>
            </w:r>
          </w:p>
        </w:tc>
      </w:tr>
      <w:tr w:rsidR="003F7E65" w:rsidRPr="00F10BA2" w:rsidTr="003F7E65">
        <w:tc>
          <w:tcPr>
            <w:tcW w:w="530" w:type="dxa"/>
            <w:vMerge w:val="restart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vMerge w:val="restart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рисунков «День космонавтики»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Белов Николай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лауреат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Кондратенко  Александра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  <w:gridSpan w:val="2"/>
            <w:shd w:val="clear" w:color="auto" w:fill="F2F2F2" w:themeFill="background1" w:themeFillShade="F2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>Всероссийский уровень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Всероссийская смена «Остров детства Ералаш»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Байрамов Тимур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Сертификат участника</w:t>
            </w: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«Лучший линейный продюсер»</w:t>
            </w: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«Творческие достижения в профессии актер»</w:t>
            </w:r>
          </w:p>
        </w:tc>
      </w:tr>
      <w:tr w:rsidR="003F7E65" w:rsidRPr="00F10BA2" w:rsidTr="003F7E65">
        <w:tc>
          <w:tcPr>
            <w:tcW w:w="530" w:type="dxa"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Конкурс «Дневник натуралиста» Сентябрь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Кривобокова Карина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</w:t>
            </w:r>
          </w:p>
        </w:tc>
      </w:tr>
      <w:tr w:rsidR="003F7E65" w:rsidRPr="00F10BA2" w:rsidTr="003F7E65">
        <w:tc>
          <w:tcPr>
            <w:tcW w:w="530" w:type="dxa"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gramStart"/>
            <w:r w:rsidRPr="00F10BA2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F1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конкрс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рисунков «Снегири» «Живая память»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Серенко Ксения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7" w:type="dxa"/>
            <w:vMerge w:val="restart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Дистанционная олимпиада по географии проекта «</w:t>
            </w:r>
            <w:proofErr w:type="spellStart"/>
            <w:r w:rsidRPr="00F10BA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0B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1. Бабенко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Арианна</w:t>
            </w:r>
            <w:proofErr w:type="spellEnd"/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3 место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2. Лютикова Кристина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3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7" w:type="dxa"/>
            <w:vMerge w:val="restart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>Дистанционный конкурс Открытка маме</w:t>
            </w: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>1. Черноусова Арина</w:t>
            </w:r>
          </w:p>
        </w:tc>
        <w:tc>
          <w:tcPr>
            <w:tcW w:w="2977" w:type="dxa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 победителя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Науменко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2977" w:type="dxa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 победителя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Маринич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Настя</w:t>
            </w:r>
          </w:p>
        </w:tc>
        <w:tc>
          <w:tcPr>
            <w:tcW w:w="2977" w:type="dxa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 победителя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>4. Плотникова Александра</w:t>
            </w:r>
          </w:p>
        </w:tc>
        <w:tc>
          <w:tcPr>
            <w:tcW w:w="2977" w:type="dxa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 победителя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Гиззатуллина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Настя</w:t>
            </w:r>
          </w:p>
        </w:tc>
        <w:tc>
          <w:tcPr>
            <w:tcW w:w="2977" w:type="dxa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 победителя</w:t>
            </w:r>
          </w:p>
        </w:tc>
      </w:tr>
      <w:tr w:rsidR="003F7E65" w:rsidRPr="00F10BA2" w:rsidTr="003F7E65">
        <w:tc>
          <w:tcPr>
            <w:tcW w:w="530" w:type="dxa"/>
            <w:vMerge/>
          </w:tcPr>
          <w:p w:rsidR="003F7E65" w:rsidRPr="00F10BA2" w:rsidRDefault="003F7E65" w:rsidP="003F7E65">
            <w:pPr>
              <w:pStyle w:val="a5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Гатилова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2977" w:type="dxa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 победителя</w:t>
            </w:r>
          </w:p>
        </w:tc>
      </w:tr>
      <w:tr w:rsidR="003F7E65" w:rsidRPr="00F10BA2" w:rsidTr="003F7E65">
        <w:tc>
          <w:tcPr>
            <w:tcW w:w="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Слёт юных экологов 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Макаркина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gramStart"/>
            <w:r w:rsidRPr="00F10BA2">
              <w:rPr>
                <w:rFonts w:ascii="Times New Roman" w:hAnsi="Times New Roman" w:cs="Times New Roman"/>
              </w:rPr>
              <w:t>Награждена</w:t>
            </w:r>
            <w:proofErr w:type="gramEnd"/>
            <w:r w:rsidRPr="00F10BA2">
              <w:rPr>
                <w:rFonts w:ascii="Times New Roman" w:hAnsi="Times New Roman" w:cs="Times New Roman"/>
              </w:rPr>
              <w:t xml:space="preserve">  за активную работу в отряде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 конкурс  эскизных  проектов  и  малых архитектурных форм "</w:t>
            </w:r>
            <w:proofErr w:type="spellStart"/>
            <w:r w:rsidRPr="00F10B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Экопарк</w:t>
            </w:r>
            <w:proofErr w:type="spellEnd"/>
            <w:r w:rsidRPr="00F10B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Саханин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Анатолий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Залилова</w:t>
            </w:r>
            <w:proofErr w:type="spellEnd"/>
            <w:r w:rsidRPr="00F10BA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Вероника </w:t>
            </w:r>
            <w:proofErr w:type="spellStart"/>
            <w:r w:rsidRPr="00F10BA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Студеникина</w:t>
            </w:r>
            <w:proofErr w:type="spellEnd"/>
            <w:r w:rsidRPr="00F10BA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Татьяна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Региональный  этап Всероссийского детского экологического форума «Зелёная планета 2014» март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Долматова Анна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Зотова Анастасия </w:t>
            </w:r>
          </w:p>
        </w:tc>
        <w:tc>
          <w:tcPr>
            <w:tcW w:w="2977" w:type="dxa"/>
            <w:vMerge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Областной слёт-конкурс «Юные конструкторы Дона третьему тысячелетию»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Студеникина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Татьяна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Открытый епархиальный (региональный) фестиваль 6культуры и творчества «7Малиновый звон Пасхи»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Белякова Диана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Диплом Лауреат </w:t>
            </w:r>
            <w:r w:rsidRPr="00F10BA2">
              <w:rPr>
                <w:rFonts w:ascii="Times New Roman" w:hAnsi="Times New Roman" w:cs="Times New Roman"/>
                <w:lang w:val="en-US"/>
              </w:rPr>
              <w:t>I</w:t>
            </w:r>
            <w:r w:rsidRPr="00F10BA2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Саханин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Диплом Лауреат </w:t>
            </w:r>
            <w:r w:rsidRPr="00F10BA2">
              <w:rPr>
                <w:rFonts w:ascii="Times New Roman" w:hAnsi="Times New Roman" w:cs="Times New Roman"/>
                <w:lang w:val="en-US"/>
              </w:rPr>
              <w:t>II</w:t>
            </w:r>
            <w:r w:rsidRPr="00F10BA2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Трипуть Максим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Диплом Лауреат </w:t>
            </w:r>
            <w:r w:rsidRPr="00F10BA2">
              <w:rPr>
                <w:rFonts w:ascii="Times New Roman" w:hAnsi="Times New Roman" w:cs="Times New Roman"/>
                <w:lang w:val="en-US"/>
              </w:rPr>
              <w:t>III</w:t>
            </w:r>
            <w:r w:rsidRPr="00F10BA2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3F7E65" w:rsidRPr="00F10BA2" w:rsidTr="003F7E65"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Трипуть Владимир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Диплом Лауреат </w:t>
            </w:r>
            <w:r w:rsidRPr="00F10BA2">
              <w:rPr>
                <w:rFonts w:ascii="Times New Roman" w:hAnsi="Times New Roman" w:cs="Times New Roman"/>
                <w:lang w:val="en-US"/>
              </w:rPr>
              <w:t>III</w:t>
            </w:r>
            <w:r w:rsidRPr="00F10BA2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F2F2F2" w:themeFill="background1" w:themeFillShade="F2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  <w:gridSpan w:val="2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>Городской уровень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«Доброволец года»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Шевченко Таисия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на лучший проект баннера «Мы выбираем профессию»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 2 место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Конкурс электронных плакатов и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слоганов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«Дружно смело, с оптимизмом – за здоровый образ жизни!»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 Кравченко Оксана</w:t>
            </w: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 1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«Под покровом пресвятой Богородицы»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1.Кузичева Маргарита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Колодочко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 3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юлия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4. Фомкин Андрей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5. Кравченко Оксана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«Чтобы не было беды»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Победителей не выбирали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 «В гостях у Самоделкина»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1.Балабанова Милана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Глухов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4. Журавлёва Анастасия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5. Марченко Никита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Ройлян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7. Ткаченко Кирилл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Сакиринко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«Игрушки на ёлку сделаем сами»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1. Бахтина Светлана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2.Андрющенко Елизавета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3. Трофимова Мария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Городское мероприятие</w:t>
            </w: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Новогодний  Подарок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Ермаченко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Лучшие обучающиеся 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2. Харламова Александра </w:t>
            </w:r>
          </w:p>
        </w:tc>
        <w:tc>
          <w:tcPr>
            <w:tcW w:w="2977" w:type="dxa"/>
            <w:vMerge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3. Бахтина Светлана </w:t>
            </w:r>
          </w:p>
        </w:tc>
        <w:tc>
          <w:tcPr>
            <w:tcW w:w="2977" w:type="dxa"/>
            <w:vMerge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Янушкевич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Регина </w:t>
            </w:r>
          </w:p>
        </w:tc>
        <w:tc>
          <w:tcPr>
            <w:tcW w:w="2977" w:type="dxa"/>
            <w:vMerge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«Новошахтинск – город будущего»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>Конкурс плакатов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Коллективная работа  ДТО «Волшебная кисточка»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  <w:b/>
              </w:rPr>
            </w:pPr>
            <w:r w:rsidRPr="00F10BA2">
              <w:rPr>
                <w:rFonts w:ascii="Times New Roman" w:hAnsi="Times New Roman" w:cs="Times New Roman"/>
                <w:b/>
              </w:rPr>
              <w:t>Конкурс проектов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/>
              </w:rPr>
              <w:t xml:space="preserve">Белик Юлия, </w:t>
            </w:r>
            <w:proofErr w:type="spellStart"/>
            <w:r w:rsidRPr="00F10BA2">
              <w:rPr>
                <w:rFonts w:ascii="Times New Roman" w:hAnsi="Times New Roman"/>
              </w:rPr>
              <w:t>Черникова</w:t>
            </w:r>
            <w:proofErr w:type="spellEnd"/>
            <w:r w:rsidRPr="00F10BA2">
              <w:rPr>
                <w:rFonts w:ascii="Times New Roman" w:hAnsi="Times New Roman"/>
              </w:rPr>
              <w:t xml:space="preserve"> Настя, </w:t>
            </w:r>
            <w:proofErr w:type="spellStart"/>
            <w:r w:rsidRPr="00F10BA2">
              <w:rPr>
                <w:rFonts w:ascii="Times New Roman" w:hAnsi="Times New Roman"/>
              </w:rPr>
              <w:t>Гаркушин</w:t>
            </w:r>
            <w:proofErr w:type="spellEnd"/>
            <w:r w:rsidRPr="00F10BA2">
              <w:rPr>
                <w:rFonts w:ascii="Times New Roman" w:hAnsi="Times New Roman"/>
              </w:rPr>
              <w:t xml:space="preserve"> Олег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/>
              </w:rPr>
              <w:t>Коллективная работа (12 чел) ДТО «Бумажная сказка»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hAnsi="Times New Roman"/>
              </w:rPr>
              <w:t>Коллективная работа</w:t>
            </w:r>
            <w:r>
              <w:rPr>
                <w:rFonts w:ascii="Times New Roman" w:hAnsi="Times New Roman"/>
              </w:rPr>
              <w:t xml:space="preserve"> </w:t>
            </w:r>
            <w:r w:rsidRPr="00F10BA2">
              <w:rPr>
                <w:rFonts w:ascii="Times New Roman" w:hAnsi="Times New Roman"/>
              </w:rPr>
              <w:t>ДТО «Природа и фантазия»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hAnsi="Times New Roman"/>
              </w:rPr>
              <w:t>Коллективная работа</w:t>
            </w:r>
            <w:r>
              <w:rPr>
                <w:rFonts w:ascii="Times New Roman" w:hAnsi="Times New Roman"/>
              </w:rPr>
              <w:t xml:space="preserve">  </w:t>
            </w:r>
            <w:r w:rsidRPr="00F10BA2">
              <w:rPr>
                <w:rFonts w:ascii="Times New Roman" w:hAnsi="Times New Roman"/>
              </w:rPr>
              <w:t>ДТО «</w:t>
            </w:r>
            <w:proofErr w:type="gramStart"/>
            <w:r w:rsidRPr="00F10BA2">
              <w:rPr>
                <w:rFonts w:ascii="Times New Roman" w:hAnsi="Times New Roman"/>
              </w:rPr>
              <w:t>Во</w:t>
            </w:r>
            <w:proofErr w:type="gramEnd"/>
            <w:r w:rsidRPr="00F10BA2">
              <w:rPr>
                <w:rFonts w:ascii="Times New Roman" w:hAnsi="Times New Roman"/>
              </w:rPr>
              <w:t xml:space="preserve"> саду ли в огороде»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/>
              </w:rPr>
            </w:pPr>
            <w:r w:rsidRPr="00F10BA2">
              <w:rPr>
                <w:rFonts w:ascii="Times New Roman" w:hAnsi="Times New Roman"/>
              </w:rPr>
              <w:t xml:space="preserve">Кузнецова Елена, </w:t>
            </w:r>
          </w:p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hAnsi="Times New Roman"/>
              </w:rPr>
              <w:t xml:space="preserve">Феденко Виктория, Агамирова Карина 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3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Вовк Лидия, 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Рякина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Карина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pStyle w:val="11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0BA2">
              <w:rPr>
                <w:rFonts w:ascii="Times New Roman" w:hAnsi="Times New Roman"/>
                <w:sz w:val="22"/>
                <w:szCs w:val="22"/>
              </w:rPr>
              <w:t>Студеникуина</w:t>
            </w:r>
            <w:proofErr w:type="spellEnd"/>
            <w:r w:rsidRPr="00F10BA2">
              <w:rPr>
                <w:rFonts w:ascii="Times New Roman" w:hAnsi="Times New Roman"/>
                <w:sz w:val="22"/>
                <w:szCs w:val="22"/>
              </w:rPr>
              <w:t xml:space="preserve"> Татьяна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Чурсина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Ирина, </w:t>
            </w:r>
          </w:p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Демина Виктория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Глазунова Анна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Байрамов Тимур 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3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Сушилова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3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Недодаева Анастасия, Фомкин Андрей, </w:t>
            </w:r>
            <w:proofErr w:type="spellStart"/>
            <w:r w:rsidRPr="00F10BA2">
              <w:rPr>
                <w:rFonts w:ascii="Times New Roman" w:hAnsi="Times New Roman" w:cs="Times New Roman"/>
              </w:rPr>
              <w:t>Липчанская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 Катя, 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Ясельский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 w:rsidRPr="00F10BA2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Юлия, Кочет Света, Кравченко Оксана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 Коллективная работа (9 чел) ДТО «Экология. Безопасность. Жизнь»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jc w:val="both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 xml:space="preserve"> Грамота 1 место</w:t>
            </w:r>
          </w:p>
        </w:tc>
      </w:tr>
      <w:tr w:rsidR="003F7E65" w:rsidRPr="00F10BA2" w:rsidTr="003F7E65">
        <w:tc>
          <w:tcPr>
            <w:tcW w:w="530" w:type="dxa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детско-юношеского  творчества по пожарной безопасности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Магомедзанова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Ирина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фотографий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r w:rsidRPr="00F10BA2">
              <w:rPr>
                <w:rFonts w:ascii="Times New Roman" w:eastAsia="Times New Roman" w:hAnsi="Times New Roman" w:cs="Times New Roman"/>
              </w:rPr>
              <w:t>Пономарева Анастасия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10BA2">
              <w:rPr>
                <w:rFonts w:ascii="Times New Roman" w:eastAsia="Times New Roman" w:hAnsi="Times New Roman" w:cs="Times New Roman"/>
              </w:rPr>
              <w:t>Рубанова</w:t>
            </w:r>
            <w:proofErr w:type="spellEnd"/>
            <w:r w:rsidRPr="00F10BA2">
              <w:rPr>
                <w:rFonts w:ascii="Times New Roman" w:eastAsia="Times New Roman" w:hAnsi="Times New Roman" w:cs="Times New Roman"/>
              </w:rPr>
              <w:t xml:space="preserve"> Юлия 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Грамота 3 место</w:t>
            </w:r>
          </w:p>
        </w:tc>
      </w:tr>
      <w:tr w:rsidR="003F7E65" w:rsidRPr="00F10BA2" w:rsidTr="003F7E65">
        <w:tc>
          <w:tcPr>
            <w:tcW w:w="530" w:type="dxa"/>
            <w:vMerge w:val="restart"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Городской конкурс «Модель года - 2014»</w:t>
            </w: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Авдошкина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3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Сокиренко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proofErr w:type="spellStart"/>
            <w:r w:rsidRPr="00F10BA2">
              <w:rPr>
                <w:rFonts w:ascii="Times New Roman" w:hAnsi="Times New Roman" w:cs="Times New Roman"/>
              </w:rPr>
              <w:t>Крыгин</w:t>
            </w:r>
            <w:proofErr w:type="spellEnd"/>
            <w:r w:rsidRPr="00F10BA2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Каверин Дмитрий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r w:rsidRPr="00F10BA2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3F7E65" w:rsidRPr="00F10BA2" w:rsidTr="003F7E65">
        <w:tc>
          <w:tcPr>
            <w:tcW w:w="530" w:type="dxa"/>
            <w:vMerge/>
            <w:shd w:val="clear" w:color="auto" w:fill="auto"/>
          </w:tcPr>
          <w:p w:rsidR="003F7E65" w:rsidRPr="00F10BA2" w:rsidRDefault="003F7E65" w:rsidP="003F7E65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vMerge/>
            <w:shd w:val="clear" w:color="auto" w:fill="auto"/>
            <w:vAlign w:val="center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Пяткова Дарья</w:t>
            </w:r>
          </w:p>
        </w:tc>
        <w:tc>
          <w:tcPr>
            <w:tcW w:w="2977" w:type="dxa"/>
            <w:shd w:val="clear" w:color="auto" w:fill="auto"/>
          </w:tcPr>
          <w:p w:rsidR="003F7E65" w:rsidRPr="00F10BA2" w:rsidRDefault="003F7E65" w:rsidP="003F7E65">
            <w:pPr>
              <w:rPr>
                <w:rFonts w:ascii="Times New Roman" w:hAnsi="Times New Roman" w:cs="Times New Roman"/>
              </w:rPr>
            </w:pPr>
            <w:r w:rsidRPr="00F10BA2">
              <w:rPr>
                <w:rFonts w:ascii="Times New Roman" w:hAnsi="Times New Roman" w:cs="Times New Roman"/>
              </w:rPr>
              <w:t>Диплом 3 место</w:t>
            </w:r>
          </w:p>
        </w:tc>
      </w:tr>
    </w:tbl>
    <w:p w:rsidR="003F7E65" w:rsidRPr="003B3580" w:rsidRDefault="003F7E65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555555"/>
          <w:highlight w:val="yellow"/>
          <w:lang w:eastAsia="ru-RU"/>
        </w:rPr>
      </w:pPr>
    </w:p>
    <w:p w:rsidR="008A1027" w:rsidRPr="00DF03A6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                                           </w:t>
      </w:r>
    </w:p>
    <w:tbl>
      <w:tblPr>
        <w:tblStyle w:val="a6"/>
        <w:tblW w:w="0" w:type="auto"/>
        <w:jc w:val="center"/>
        <w:tblLook w:val="04A0"/>
      </w:tblPr>
      <w:tblGrid>
        <w:gridCol w:w="2093"/>
        <w:gridCol w:w="2126"/>
        <w:gridCol w:w="2410"/>
      </w:tblGrid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Кол-во победителей</w:t>
            </w:r>
          </w:p>
        </w:tc>
      </w:tr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80ч/9%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13ч /4%</w:t>
            </w:r>
          </w:p>
        </w:tc>
      </w:tr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81ч /9%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56ч/13%</w:t>
            </w:r>
          </w:p>
        </w:tc>
      </w:tr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42ч /5%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48ч/11%</w:t>
            </w:r>
          </w:p>
        </w:tc>
      </w:tr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145 ч./18%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85 ч./20 %</w:t>
            </w:r>
          </w:p>
        </w:tc>
      </w:tr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504 ч./59%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</w:rPr>
            </w:pPr>
            <w:r w:rsidRPr="007C2726">
              <w:rPr>
                <w:rFonts w:ascii="Times New Roman" w:eastAsia="Times New Roman" w:hAnsi="Times New Roman" w:cs="Times New Roman"/>
                <w:lang w:eastAsia="ru-RU"/>
              </w:rPr>
              <w:t>223 ч./52%</w:t>
            </w:r>
          </w:p>
        </w:tc>
      </w:tr>
      <w:tr w:rsidR="007C2726" w:rsidTr="00B415EE">
        <w:trPr>
          <w:jc w:val="center"/>
        </w:trPr>
        <w:tc>
          <w:tcPr>
            <w:tcW w:w="2093" w:type="dxa"/>
          </w:tcPr>
          <w:p w:rsidR="007C2726" w:rsidRPr="007C2726" w:rsidRDefault="007C2726" w:rsidP="00B415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272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6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  <w:b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lang w:eastAsia="ru-RU"/>
              </w:rPr>
              <w:t>852</w:t>
            </w:r>
          </w:p>
        </w:tc>
        <w:tc>
          <w:tcPr>
            <w:tcW w:w="2410" w:type="dxa"/>
          </w:tcPr>
          <w:p w:rsidR="007C2726" w:rsidRPr="007C2726" w:rsidRDefault="007C2726" w:rsidP="00B415EE">
            <w:pPr>
              <w:rPr>
                <w:rFonts w:ascii="Times New Roman" w:hAnsi="Times New Roman" w:cs="Times New Roman"/>
                <w:b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lang w:eastAsia="ru-RU"/>
              </w:rPr>
              <w:t>425</w:t>
            </w:r>
          </w:p>
        </w:tc>
      </w:tr>
    </w:tbl>
    <w:p w:rsidR="003F7E65" w:rsidRDefault="003F7E65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8A1027" w:rsidRDefault="008A1027" w:rsidP="008D776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76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7.</w:t>
      </w:r>
      <w:r w:rsidRPr="008D7762">
        <w:rPr>
          <w:rFonts w:ascii="Times New Roman" w:eastAsia="Times New Roman" w:hAnsi="Times New Roman" w:cs="Times New Roman"/>
          <w:b/>
          <w:bCs/>
          <w:lang w:eastAsia="ru-RU"/>
        </w:rPr>
        <w:t> Самооценка воспитательной деятельности образовательного учреждения.</w:t>
      </w:r>
    </w:p>
    <w:p w:rsidR="008D7762" w:rsidRPr="008D7762" w:rsidRDefault="008D7762" w:rsidP="008D776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027" w:rsidRPr="00DF03A6" w:rsidRDefault="008A1027" w:rsidP="00DF03A6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  Воспитательная работа ведётся в соответствии с планом работы </w:t>
      </w:r>
      <w:r w:rsidR="0064062C">
        <w:rPr>
          <w:rFonts w:ascii="Times New Roman" w:eastAsia="Times New Roman" w:hAnsi="Times New Roman" w:cs="Times New Roman"/>
          <w:color w:val="000000"/>
          <w:lang w:eastAsia="ru-RU"/>
        </w:rPr>
        <w:t>ЦД</w:t>
      </w:r>
      <w:r w:rsidR="008D776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406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следующим направлениям: сохранение и укрепление здоровья </w:t>
      </w:r>
      <w:r w:rsidR="0064062C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64062C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щихся; гражданско-патриотическое воспитание; формирование нравственных основ личности и духовной культуры; формирование художественно-эстетических основ личности; организация досуга детей; трудовое и </w:t>
      </w:r>
      <w:proofErr w:type="spellStart"/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профориентационное</w:t>
      </w:r>
      <w:proofErr w:type="spellEnd"/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воспитание; работа с родителями.</w:t>
      </w:r>
    </w:p>
    <w:p w:rsidR="008D7762" w:rsidRDefault="008D7762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8A1027" w:rsidRPr="008D7762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8D7762">
        <w:rPr>
          <w:rFonts w:ascii="Times New Roman" w:eastAsia="Times New Roman" w:hAnsi="Times New Roman" w:cs="Times New Roman"/>
          <w:b/>
          <w:bCs/>
          <w:lang w:eastAsia="ru-RU"/>
        </w:rPr>
        <w:t xml:space="preserve">Сохранение и укрепление здоровья </w:t>
      </w:r>
      <w:proofErr w:type="gramStart"/>
      <w:r w:rsidRPr="008D7762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</w:p>
    <w:p w:rsidR="008A1027" w:rsidRPr="008D776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8D7762">
        <w:rPr>
          <w:rFonts w:ascii="Times New Roman" w:eastAsia="Times New Roman" w:hAnsi="Times New Roman" w:cs="Times New Roman"/>
          <w:lang w:eastAsia="ru-RU"/>
        </w:rPr>
        <w:t>- образовательный процесс – использование здоровьесберегающих образовательных технологий, рациональное расписание;</w:t>
      </w:r>
    </w:p>
    <w:p w:rsidR="008A1027" w:rsidRPr="008D776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7762">
        <w:rPr>
          <w:rFonts w:ascii="Times New Roman" w:eastAsia="Times New Roman" w:hAnsi="Times New Roman" w:cs="Times New Roman"/>
          <w:lang w:eastAsia="ru-RU"/>
        </w:rPr>
        <w:t>- информационно—консультативная работа – мероприятия, направленные на пропаганду здорового образа жизни: спортивные соревнования,  участие в конкурсах</w:t>
      </w:r>
      <w:r w:rsidR="0064062C" w:rsidRPr="008D7762">
        <w:rPr>
          <w:rFonts w:ascii="Times New Roman" w:eastAsia="Times New Roman" w:hAnsi="Times New Roman" w:cs="Times New Roman"/>
          <w:lang w:eastAsia="ru-RU"/>
        </w:rPr>
        <w:t>, викторины, открытые мероприятия</w:t>
      </w:r>
      <w:r w:rsidRPr="008D7762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4062C" w:rsidRPr="008D7762">
        <w:rPr>
          <w:rFonts w:ascii="Times New Roman" w:eastAsia="Times New Roman" w:hAnsi="Times New Roman" w:cs="Times New Roman"/>
          <w:lang w:eastAsia="ru-RU"/>
        </w:rPr>
        <w:t xml:space="preserve">тематические </w:t>
      </w:r>
      <w:r w:rsidRPr="008D7762">
        <w:rPr>
          <w:rFonts w:ascii="Times New Roman" w:eastAsia="Times New Roman" w:hAnsi="Times New Roman" w:cs="Times New Roman"/>
          <w:lang w:eastAsia="ru-RU"/>
        </w:rPr>
        <w:lastRenderedPageBreak/>
        <w:t>бесед</w:t>
      </w:r>
      <w:r w:rsidR="0064062C" w:rsidRPr="008D7762"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8D77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2C" w:rsidRPr="008D7762">
        <w:rPr>
          <w:rFonts w:ascii="Times New Roman" w:eastAsia="Times New Roman" w:hAnsi="Times New Roman" w:cs="Times New Roman"/>
          <w:lang w:eastAsia="ru-RU"/>
        </w:rPr>
        <w:t>по безопасному поведению в быту; к</w:t>
      </w:r>
      <w:r w:rsidRPr="008D7762">
        <w:rPr>
          <w:rFonts w:ascii="Times New Roman" w:eastAsia="Times New Roman" w:hAnsi="Times New Roman" w:cs="Times New Roman"/>
          <w:lang w:eastAsia="ru-RU"/>
        </w:rPr>
        <w:t>онкурс</w:t>
      </w:r>
      <w:r w:rsidR="0064062C" w:rsidRPr="008D7762">
        <w:rPr>
          <w:rFonts w:ascii="Times New Roman" w:eastAsia="Times New Roman" w:hAnsi="Times New Roman" w:cs="Times New Roman"/>
          <w:lang w:eastAsia="ru-RU"/>
        </w:rPr>
        <w:t>ы</w:t>
      </w:r>
      <w:r w:rsidRPr="008D7762">
        <w:rPr>
          <w:rFonts w:ascii="Times New Roman" w:eastAsia="Times New Roman" w:hAnsi="Times New Roman" w:cs="Times New Roman"/>
          <w:lang w:eastAsia="ru-RU"/>
        </w:rPr>
        <w:t xml:space="preserve"> рисунков, плакатов «Нет вредным привычкам!», «Я прививки не боюсь»</w:t>
      </w:r>
      <w:r w:rsidR="0064062C" w:rsidRPr="008D7762">
        <w:rPr>
          <w:rFonts w:ascii="Times New Roman" w:eastAsia="Times New Roman" w:hAnsi="Times New Roman" w:cs="Times New Roman"/>
          <w:lang w:eastAsia="ru-RU"/>
        </w:rPr>
        <w:t xml:space="preserve"> и т.д.</w:t>
      </w:r>
      <w:r w:rsidRPr="008D7762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A1027" w:rsidRDefault="008A1027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762">
        <w:rPr>
          <w:rFonts w:ascii="Times New Roman" w:eastAsia="Times New Roman" w:hAnsi="Times New Roman" w:cs="Times New Roman"/>
          <w:b/>
          <w:bCs/>
          <w:lang w:eastAsia="ru-RU"/>
        </w:rPr>
        <w:t>Гражданско-патриотическое воспитание</w:t>
      </w:r>
    </w:p>
    <w:p w:rsidR="008D7762" w:rsidRPr="008D7762" w:rsidRDefault="008D7762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1027" w:rsidRPr="00DF03A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r w:rsidR="008D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 течение  учебного года особое 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 xml:space="preserve"> внимание удел</w:t>
      </w:r>
      <w:r w:rsidR="008D7762">
        <w:rPr>
          <w:rFonts w:ascii="Times New Roman" w:eastAsia="Times New Roman" w:hAnsi="Times New Roman" w:cs="Times New Roman"/>
          <w:color w:val="000000"/>
          <w:lang w:eastAsia="ru-RU"/>
        </w:rPr>
        <w:t xml:space="preserve">ялось </w:t>
      </w:r>
      <w:r w:rsidRPr="00DF03A6">
        <w:rPr>
          <w:rFonts w:ascii="Times New Roman" w:eastAsia="Times New Roman" w:hAnsi="Times New Roman" w:cs="Times New Roman"/>
          <w:color w:val="000000"/>
          <w:lang w:eastAsia="ru-RU"/>
        </w:rPr>
        <w:t>патриотическому воспитанию обучающихся</w:t>
      </w:r>
      <w:r w:rsidR="008D776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 xml:space="preserve"> которое осуществля</w:t>
      </w:r>
      <w:r w:rsidR="008D7762">
        <w:rPr>
          <w:rFonts w:ascii="Times New Roman" w:eastAsia="Times New Roman" w:hAnsi="Times New Roman" w:cs="Times New Roman"/>
          <w:lang w:eastAsia="ru-RU"/>
        </w:rPr>
        <w:t>лось  через и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>зучение семейных традиций</w:t>
      </w:r>
      <w:r w:rsidR="008D7762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 xml:space="preserve">основ взаимоотношений, понятий </w:t>
      </w:r>
      <w:r w:rsidR="009E54B9">
        <w:rPr>
          <w:rFonts w:ascii="Times New Roman" w:eastAsia="Times New Roman" w:hAnsi="Times New Roman" w:cs="Times New Roman"/>
          <w:lang w:eastAsia="ru-RU"/>
        </w:rPr>
        <w:t xml:space="preserve">«толерантность», </w:t>
      </w:r>
      <w:r w:rsidR="0062378B">
        <w:rPr>
          <w:rFonts w:ascii="Times New Roman" w:eastAsia="Times New Roman" w:hAnsi="Times New Roman" w:cs="Times New Roman"/>
          <w:lang w:eastAsia="ru-RU"/>
        </w:rPr>
        <w:t>«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>любовь</w:t>
      </w:r>
      <w:r w:rsidR="0062378B">
        <w:rPr>
          <w:rFonts w:ascii="Times New Roman" w:eastAsia="Times New Roman" w:hAnsi="Times New Roman" w:cs="Times New Roman"/>
          <w:lang w:eastAsia="ru-RU"/>
        </w:rPr>
        <w:t>»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378B">
        <w:rPr>
          <w:rFonts w:ascii="Times New Roman" w:eastAsia="Times New Roman" w:hAnsi="Times New Roman" w:cs="Times New Roman"/>
          <w:lang w:eastAsia="ru-RU"/>
        </w:rPr>
        <w:t>«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>дружба</w:t>
      </w:r>
      <w:r w:rsidR="0062378B">
        <w:rPr>
          <w:rFonts w:ascii="Times New Roman" w:eastAsia="Times New Roman" w:hAnsi="Times New Roman" w:cs="Times New Roman"/>
          <w:lang w:eastAsia="ru-RU"/>
        </w:rPr>
        <w:t>»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378B">
        <w:rPr>
          <w:rFonts w:ascii="Times New Roman" w:eastAsia="Times New Roman" w:hAnsi="Times New Roman" w:cs="Times New Roman"/>
          <w:lang w:eastAsia="ru-RU"/>
        </w:rPr>
        <w:t>«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>уважение</w:t>
      </w:r>
      <w:r w:rsidR="0062378B">
        <w:rPr>
          <w:rFonts w:ascii="Times New Roman" w:eastAsia="Times New Roman" w:hAnsi="Times New Roman" w:cs="Times New Roman"/>
          <w:lang w:eastAsia="ru-RU"/>
        </w:rPr>
        <w:t>»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8D776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DF03A6">
        <w:rPr>
          <w:rFonts w:ascii="Times New Roman" w:eastAsia="Times New Roman" w:hAnsi="Times New Roman" w:cs="Times New Roman"/>
          <w:color w:val="555555"/>
          <w:lang w:eastAsia="ru-RU"/>
        </w:rPr>
        <w:t>    </w:t>
      </w:r>
      <w:r w:rsidR="008D7762">
        <w:rPr>
          <w:rFonts w:ascii="Times New Roman" w:eastAsia="Times New Roman" w:hAnsi="Times New Roman" w:cs="Times New Roman"/>
          <w:color w:val="555555"/>
          <w:lang w:eastAsia="ru-RU"/>
        </w:rPr>
        <w:t xml:space="preserve">        </w:t>
      </w:r>
      <w:r w:rsidRPr="008D7762">
        <w:rPr>
          <w:rFonts w:ascii="Times New Roman" w:eastAsia="Times New Roman" w:hAnsi="Times New Roman" w:cs="Times New Roman"/>
          <w:lang w:eastAsia="ru-RU"/>
        </w:rPr>
        <w:t xml:space="preserve">Основными задачами для достижения цели взрастить гражданина и патриота своей </w:t>
      </w:r>
      <w:r w:rsidR="008D7762" w:rsidRPr="008D7762">
        <w:rPr>
          <w:rFonts w:ascii="Times New Roman" w:eastAsia="Times New Roman" w:hAnsi="Times New Roman" w:cs="Times New Roman"/>
          <w:lang w:eastAsia="ru-RU"/>
        </w:rPr>
        <w:t>Родины</w:t>
      </w:r>
      <w:r w:rsidRPr="008D7762">
        <w:rPr>
          <w:rFonts w:ascii="Times New Roman" w:eastAsia="Times New Roman" w:hAnsi="Times New Roman" w:cs="Times New Roman"/>
          <w:lang w:eastAsia="ru-RU"/>
        </w:rPr>
        <w:t xml:space="preserve"> стали:</w:t>
      </w:r>
    </w:p>
    <w:p w:rsidR="008A1027" w:rsidRPr="008D776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8D7762">
        <w:rPr>
          <w:rFonts w:ascii="Times New Roman" w:eastAsia="Times New Roman" w:hAnsi="Times New Roman" w:cs="Times New Roman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8A1027" w:rsidRPr="008D7762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8D7762">
        <w:rPr>
          <w:rFonts w:ascii="Times New Roman" w:eastAsia="Times New Roman" w:hAnsi="Times New Roman" w:cs="Times New Roman"/>
          <w:lang w:eastAsia="ru-RU"/>
        </w:rPr>
        <w:t>- воспитание отрицательного отношения к насилию,  уничтожению человека,  нарушению прав человека, его свободы, осуждение того, что ведет к человеческим жертвам.</w:t>
      </w:r>
    </w:p>
    <w:p w:rsidR="00AC5AC4" w:rsidRDefault="008A1027" w:rsidP="00AC5AC4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8D7762">
        <w:rPr>
          <w:rFonts w:ascii="Times New Roman" w:eastAsia="Times New Roman" w:hAnsi="Times New Roman" w:cs="Times New Roman"/>
          <w:lang w:eastAsia="ru-RU"/>
        </w:rPr>
        <w:t xml:space="preserve">    Педагоги дополнительного образования активно взаимодействуют с работниками </w:t>
      </w:r>
      <w:r w:rsidR="007C2726">
        <w:rPr>
          <w:rFonts w:ascii="Times New Roman" w:eastAsia="Times New Roman" w:hAnsi="Times New Roman" w:cs="Times New Roman"/>
          <w:lang w:eastAsia="ru-RU"/>
        </w:rPr>
        <w:t xml:space="preserve">филиала городской </w:t>
      </w:r>
      <w:r w:rsidRPr="007C2726">
        <w:rPr>
          <w:rFonts w:ascii="Times New Roman" w:eastAsia="Times New Roman" w:hAnsi="Times New Roman" w:cs="Times New Roman"/>
          <w:lang w:eastAsia="ru-RU"/>
        </w:rPr>
        <w:t>библиотеки</w:t>
      </w:r>
      <w:r w:rsidR="008D7762" w:rsidRPr="007C2726">
        <w:rPr>
          <w:rFonts w:ascii="Times New Roman" w:eastAsia="Times New Roman" w:hAnsi="Times New Roman" w:cs="Times New Roman"/>
          <w:lang w:eastAsia="ru-RU"/>
        </w:rPr>
        <w:t xml:space="preserve"> им</w:t>
      </w:r>
      <w:r w:rsidR="007C2726" w:rsidRPr="007C2726">
        <w:rPr>
          <w:rFonts w:ascii="Times New Roman" w:eastAsia="Times New Roman" w:hAnsi="Times New Roman" w:cs="Times New Roman"/>
          <w:lang w:eastAsia="ru-RU"/>
        </w:rPr>
        <w:t xml:space="preserve"> Горького</w:t>
      </w:r>
      <w:r w:rsidR="007C272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D7762">
        <w:rPr>
          <w:rFonts w:ascii="Times New Roman" w:eastAsia="Times New Roman" w:hAnsi="Times New Roman" w:cs="Times New Roman"/>
          <w:lang w:eastAsia="ru-RU"/>
        </w:rPr>
        <w:t xml:space="preserve"> Организуются добровольческие акции: «Подарок солдату», «Сувенир ветерану» и др. - символ доброты и заботы о ветеранах, тружениках тыла и детей войны. В 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 мае </w:t>
      </w:r>
      <w:r w:rsidR="00AC5AC4" w:rsidRPr="008D7762">
        <w:rPr>
          <w:rFonts w:ascii="Times New Roman" w:eastAsia="Times New Roman" w:hAnsi="Times New Roman" w:cs="Times New Roman"/>
          <w:lang w:eastAsia="ru-RU"/>
        </w:rPr>
        <w:t xml:space="preserve"> 2014 г</w:t>
      </w:r>
      <w:r w:rsidR="00AC5AC4">
        <w:rPr>
          <w:rFonts w:ascii="Times New Roman" w:eastAsia="Times New Roman" w:hAnsi="Times New Roman" w:cs="Times New Roman"/>
          <w:lang w:eastAsia="ru-RU"/>
        </w:rPr>
        <w:t>ода</w:t>
      </w:r>
      <w:r w:rsidR="00AC5AC4" w:rsidRPr="008D77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5AC4">
        <w:rPr>
          <w:rFonts w:ascii="Times New Roman" w:eastAsia="Times New Roman" w:hAnsi="Times New Roman" w:cs="Times New Roman"/>
          <w:lang w:eastAsia="ru-RU"/>
        </w:rPr>
        <w:t>обучающиеся и педагоги центра, приняли активное участие в городской выставке, посвященной</w:t>
      </w:r>
      <w:r w:rsidR="008D7762">
        <w:rPr>
          <w:rFonts w:ascii="Times New Roman" w:eastAsia="Times New Roman" w:hAnsi="Times New Roman" w:cs="Times New Roman"/>
          <w:lang w:eastAsia="ru-RU"/>
        </w:rPr>
        <w:t xml:space="preserve"> 69-й годовщин</w:t>
      </w:r>
      <w:r w:rsidR="00AC5AC4">
        <w:rPr>
          <w:rFonts w:ascii="Times New Roman" w:eastAsia="Times New Roman" w:hAnsi="Times New Roman" w:cs="Times New Roman"/>
          <w:lang w:eastAsia="ru-RU"/>
        </w:rPr>
        <w:t>е</w:t>
      </w:r>
      <w:r w:rsidR="008D77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Победы в </w:t>
      </w:r>
      <w:r w:rsidR="008D7762">
        <w:rPr>
          <w:rFonts w:ascii="Times New Roman" w:eastAsia="Times New Roman" w:hAnsi="Times New Roman" w:cs="Times New Roman"/>
          <w:lang w:eastAsia="ru-RU"/>
        </w:rPr>
        <w:t>ВО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В. </w:t>
      </w:r>
    </w:p>
    <w:p w:rsidR="00AC5AC4" w:rsidRDefault="00AC5AC4" w:rsidP="00AC5AC4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1027" w:rsidRPr="00AC5AC4" w:rsidRDefault="008A1027" w:rsidP="00AC5AC4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b/>
          <w:bCs/>
          <w:lang w:eastAsia="ru-RU"/>
        </w:rPr>
        <w:t>Формирование нравственных основ личности и духовной культуры</w:t>
      </w:r>
    </w:p>
    <w:p w:rsidR="008A1027" w:rsidRPr="00AC5AC4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DF03A6">
        <w:rPr>
          <w:rFonts w:ascii="Times New Roman" w:eastAsia="Times New Roman" w:hAnsi="Times New Roman" w:cs="Times New Roman"/>
          <w:color w:val="555555"/>
          <w:lang w:eastAsia="ru-RU"/>
        </w:rPr>
        <w:t xml:space="preserve">     </w:t>
      </w:r>
      <w:r w:rsidR="00AC5AC4">
        <w:rPr>
          <w:rFonts w:ascii="Times New Roman" w:eastAsia="Times New Roman" w:hAnsi="Times New Roman" w:cs="Times New Roman"/>
          <w:color w:val="555555"/>
          <w:lang w:eastAsia="ru-RU"/>
        </w:rPr>
        <w:t xml:space="preserve">   </w:t>
      </w:r>
      <w:r w:rsidRPr="00AC5AC4">
        <w:rPr>
          <w:rFonts w:ascii="Times New Roman" w:eastAsia="Times New Roman" w:hAnsi="Times New Roman" w:cs="Times New Roman"/>
          <w:lang w:eastAsia="ru-RU"/>
        </w:rPr>
        <w:t>Основу работы составляет - духовно-нравственное воспитание обучающихся на основе обычаев и традиций наше</w:t>
      </w:r>
      <w:r w:rsidR="00AC5AC4">
        <w:rPr>
          <w:rFonts w:ascii="Times New Roman" w:eastAsia="Times New Roman" w:hAnsi="Times New Roman" w:cs="Times New Roman"/>
          <w:lang w:eastAsia="ru-RU"/>
        </w:rPr>
        <w:t>го Донского края</w:t>
      </w:r>
      <w:r w:rsidRPr="00AC5AC4">
        <w:rPr>
          <w:rFonts w:ascii="Times New Roman" w:eastAsia="Times New Roman" w:hAnsi="Times New Roman" w:cs="Times New Roman"/>
          <w:lang w:eastAsia="ru-RU"/>
        </w:rPr>
        <w:t>. На основ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ании </w:t>
      </w:r>
      <w:r w:rsidRPr="00AC5AC4">
        <w:rPr>
          <w:rFonts w:ascii="Times New Roman" w:eastAsia="Times New Roman" w:hAnsi="Times New Roman" w:cs="Times New Roman"/>
          <w:lang w:eastAsia="ru-RU"/>
        </w:rPr>
        <w:t xml:space="preserve"> этого, педагогами 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центра дополнительного образования </w:t>
      </w:r>
      <w:r w:rsidRPr="00AC5AC4">
        <w:rPr>
          <w:rFonts w:ascii="Times New Roman" w:eastAsia="Times New Roman" w:hAnsi="Times New Roman" w:cs="Times New Roman"/>
          <w:lang w:eastAsia="ru-RU"/>
        </w:rPr>
        <w:t xml:space="preserve">на протяжении 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нескольких </w:t>
      </w:r>
      <w:r w:rsidRPr="00AC5AC4">
        <w:rPr>
          <w:rFonts w:ascii="Times New Roman" w:eastAsia="Times New Roman" w:hAnsi="Times New Roman" w:cs="Times New Roman"/>
          <w:lang w:eastAsia="ru-RU"/>
        </w:rPr>
        <w:t>последних  лет решались следующие воспитательные задачи: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- Воспитывать любовь к малой Родине, семье, природе родного края, народным традициям.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- Учить доброте, милосердию, отзывчивости, толерантности.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- Способствовать развитию нравственного и духовного мира детей.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- Учить самостоятельности, умению отвечать за свои поступки, нести за них ответственность.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 xml:space="preserve">- Формировать правосознание </w:t>
      </w:r>
      <w:proofErr w:type="gramStart"/>
      <w:r w:rsidRPr="00AC5AC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AC5AC4">
        <w:rPr>
          <w:rFonts w:ascii="Times New Roman" w:eastAsia="Times New Roman" w:hAnsi="Times New Roman" w:cs="Times New Roman"/>
          <w:lang w:eastAsia="ru-RU"/>
        </w:rPr>
        <w:t>, гражданскую позицию.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- Пропагандировать здоровый образ жизни, любовь к физкультуре и спорту.</w:t>
      </w:r>
    </w:p>
    <w:p w:rsidR="008A1027" w:rsidRPr="00AC5AC4" w:rsidRDefault="008A1027" w:rsidP="00DF03A6">
      <w:pPr>
        <w:spacing w:after="0" w:line="240" w:lineRule="auto"/>
        <w:ind w:left="57" w:right="57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- Организовывать сотрудничество и взаимодействие обучающихся, педагогов и родителей.</w:t>
      </w:r>
    </w:p>
    <w:p w:rsidR="008A1027" w:rsidRPr="00AC5AC4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 xml:space="preserve">       Педагогами дополнительного образования в течение года проводятся беседы, экскурсии, встречи с интересными людьми, направленные на формирование устойчивой нравственной позиции </w:t>
      </w:r>
      <w:proofErr w:type="gramStart"/>
      <w:r w:rsidR="00AC5AC4">
        <w:rPr>
          <w:rFonts w:ascii="Times New Roman" w:eastAsia="Times New Roman" w:hAnsi="Times New Roman" w:cs="Times New Roman"/>
          <w:lang w:eastAsia="ru-RU"/>
        </w:rPr>
        <w:t>об</w:t>
      </w:r>
      <w:r w:rsidRPr="00AC5AC4">
        <w:rPr>
          <w:rFonts w:ascii="Times New Roman" w:eastAsia="Times New Roman" w:hAnsi="Times New Roman" w:cs="Times New Roman"/>
          <w:lang w:eastAsia="ru-RU"/>
        </w:rPr>
        <w:t>уча</w:t>
      </w:r>
      <w:r w:rsidR="00AC5AC4">
        <w:rPr>
          <w:rFonts w:ascii="Times New Roman" w:eastAsia="Times New Roman" w:hAnsi="Times New Roman" w:cs="Times New Roman"/>
          <w:lang w:eastAsia="ru-RU"/>
        </w:rPr>
        <w:t>ю</w:t>
      </w:r>
      <w:r w:rsidRPr="00AC5AC4">
        <w:rPr>
          <w:rFonts w:ascii="Times New Roman" w:eastAsia="Times New Roman" w:hAnsi="Times New Roman" w:cs="Times New Roman"/>
          <w:lang w:eastAsia="ru-RU"/>
        </w:rPr>
        <w:t>щихся</w:t>
      </w:r>
      <w:proofErr w:type="gramEnd"/>
      <w:r w:rsidRPr="00AC5AC4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lang w:eastAsia="ru-RU"/>
        </w:rPr>
        <w:t>     Много внимания уделяется приобщению детей к народным традициям: празднование Масленицы; Святочные гадания, выставка «Пасха</w:t>
      </w:r>
      <w:r w:rsidR="00AC5AC4">
        <w:rPr>
          <w:rFonts w:ascii="Times New Roman" w:eastAsia="Times New Roman" w:hAnsi="Times New Roman" w:cs="Times New Roman"/>
          <w:lang w:eastAsia="ru-RU"/>
        </w:rPr>
        <w:t xml:space="preserve"> красная</w:t>
      </w:r>
      <w:r w:rsidRPr="00AC5AC4">
        <w:rPr>
          <w:rFonts w:ascii="Times New Roman" w:eastAsia="Times New Roman" w:hAnsi="Times New Roman" w:cs="Times New Roman"/>
          <w:lang w:eastAsia="ru-RU"/>
        </w:rPr>
        <w:t xml:space="preserve">», проходят встречи с настоятелем </w:t>
      </w:r>
      <w:r w:rsidR="007C2726">
        <w:rPr>
          <w:rFonts w:ascii="Times New Roman" w:eastAsia="Times New Roman" w:hAnsi="Times New Roman" w:cs="Times New Roman"/>
          <w:lang w:eastAsia="ru-RU"/>
        </w:rPr>
        <w:t xml:space="preserve">храма  Донской иконы Божьей Матери. </w:t>
      </w:r>
    </w:p>
    <w:p w:rsidR="00AC5AC4" w:rsidRPr="00AC5AC4" w:rsidRDefault="00AC5AC4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</w:p>
    <w:p w:rsidR="008A1027" w:rsidRPr="00AC5AC4" w:rsidRDefault="008A1027" w:rsidP="00DF03A6">
      <w:pPr>
        <w:spacing w:after="0" w:line="240" w:lineRule="auto"/>
        <w:ind w:left="57" w:right="57" w:firstLine="240"/>
        <w:jc w:val="center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b/>
          <w:bCs/>
          <w:lang w:eastAsia="ru-RU"/>
        </w:rPr>
        <w:t>Формирование художественно-эстетических основ личности</w:t>
      </w:r>
    </w:p>
    <w:p w:rsidR="008A1027" w:rsidRPr="00DF03A6" w:rsidRDefault="00AC5AC4" w:rsidP="00DF03A6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</w:t>
      </w:r>
      <w:r w:rsidR="008A1027" w:rsidRPr="00AC5AC4">
        <w:rPr>
          <w:rFonts w:ascii="Times New Roman" w:eastAsia="Times New Roman" w:hAnsi="Times New Roman" w:cs="Times New Roman"/>
          <w:lang w:eastAsia="ru-RU"/>
        </w:rPr>
        <w:t xml:space="preserve">Художественно- эстетическое направление образовательной   деятельности является одним из основных в учреждении, </w:t>
      </w:r>
      <w:r w:rsidRPr="00AC5AC4">
        <w:rPr>
          <w:rFonts w:ascii="Times New Roman" w:eastAsia="Times New Roman" w:hAnsi="Times New Roman" w:cs="Times New Roman"/>
          <w:lang w:eastAsia="ru-RU"/>
        </w:rPr>
        <w:t>оно</w:t>
      </w:r>
      <w:r w:rsidR="008A1027" w:rsidRPr="00AC5AC4">
        <w:rPr>
          <w:rFonts w:ascii="Times New Roman" w:eastAsia="Times New Roman" w:hAnsi="Times New Roman" w:cs="Times New Roman"/>
          <w:lang w:eastAsia="ru-RU"/>
        </w:rPr>
        <w:t xml:space="preserve">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</w:t>
      </w:r>
      <w:r w:rsidR="008A1027" w:rsidRPr="00DF03A6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AC5AC4" w:rsidRDefault="00AC5AC4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1027" w:rsidRPr="007C2726" w:rsidRDefault="008A1027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b/>
          <w:bCs/>
          <w:lang w:eastAsia="ru-RU"/>
        </w:rPr>
        <w:t xml:space="preserve">Трудовое и </w:t>
      </w:r>
      <w:proofErr w:type="spellStart"/>
      <w:r w:rsidRPr="007C2726">
        <w:rPr>
          <w:rFonts w:ascii="Times New Roman" w:eastAsia="Times New Roman" w:hAnsi="Times New Roman" w:cs="Times New Roman"/>
          <w:b/>
          <w:bCs/>
          <w:lang w:eastAsia="ru-RU"/>
        </w:rPr>
        <w:t>профориентационное</w:t>
      </w:r>
      <w:proofErr w:type="spellEnd"/>
      <w:r w:rsidRPr="007C2726">
        <w:rPr>
          <w:rFonts w:ascii="Times New Roman" w:eastAsia="Times New Roman" w:hAnsi="Times New Roman" w:cs="Times New Roman"/>
          <w:b/>
          <w:bCs/>
          <w:lang w:eastAsia="ru-RU"/>
        </w:rPr>
        <w:t xml:space="preserve"> воспитание</w:t>
      </w:r>
    </w:p>
    <w:p w:rsidR="008A1027" w:rsidRPr="007C2726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Профориентационная работа в учреждении дополнительного образования направлена на то, чтобы помочь выявить и развить у обучающихся способности и склонности, профессиональные и познавательнее интересы в выборе профессии, а также формировать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внешкольную работу с </w:t>
      </w:r>
      <w:proofErr w:type="gramStart"/>
      <w:r w:rsidRPr="007C2726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7C2726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7C2726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 xml:space="preserve">Основной целью является оказание профориентационной поддержки </w:t>
      </w:r>
      <w:proofErr w:type="gramStart"/>
      <w:r w:rsidRPr="007C272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C2726">
        <w:rPr>
          <w:rFonts w:ascii="Times New Roman" w:eastAsia="Times New Roman" w:hAnsi="Times New Roman" w:cs="Times New Roman"/>
          <w:lang w:eastAsia="ru-RU"/>
        </w:rPr>
        <w:t xml:space="preserve"> в процессе выбора профиля обучения и сферы будущей профессиональной деятельности.</w:t>
      </w:r>
    </w:p>
    <w:p w:rsidR="008A1027" w:rsidRPr="005F3478" w:rsidRDefault="008A1027" w:rsidP="00DF03A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2726">
        <w:rPr>
          <w:rFonts w:ascii="Times New Roman" w:eastAsia="Times New Roman" w:hAnsi="Times New Roman" w:cs="Times New Roman"/>
          <w:lang w:eastAsia="ru-RU"/>
        </w:rPr>
        <w:t>Основная задача - выработать у обучающихся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5F3478" w:rsidRPr="005F3478" w:rsidRDefault="005F3478" w:rsidP="005F347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5F3478">
        <w:rPr>
          <w:rFonts w:ascii="Times New Roman" w:eastAsia="Times New Roman" w:hAnsi="Times New Roman" w:cs="Times New Roman"/>
          <w:lang w:eastAsia="ru-RU"/>
        </w:rPr>
        <w:t xml:space="preserve">           Большая часть обучающихся центра дополнительного образования это дети дошкольного, младшего и среднего возраста, а профориентационная работа должна вестись с детьми старшего школьного возраста, следовательно</w:t>
      </w:r>
      <w:r w:rsidR="007C272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F3478">
        <w:rPr>
          <w:rFonts w:ascii="Times New Roman" w:eastAsia="Times New Roman" w:hAnsi="Times New Roman" w:cs="Times New Roman"/>
          <w:lang w:eastAsia="ru-RU"/>
        </w:rPr>
        <w:t xml:space="preserve"> она ведется только в детских объединениях педагогов Саханиной И.В., Затуливетровой И.Г., именно они работают с данной категорией воспитанников.</w:t>
      </w:r>
    </w:p>
    <w:p w:rsidR="00AC5AC4" w:rsidRDefault="00AC5AC4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8A1027" w:rsidRPr="00AC5AC4" w:rsidRDefault="008A1027" w:rsidP="00DF03A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C5AC4">
        <w:rPr>
          <w:rFonts w:ascii="Times New Roman" w:eastAsia="Times New Roman" w:hAnsi="Times New Roman" w:cs="Times New Roman"/>
          <w:b/>
          <w:bCs/>
          <w:lang w:eastAsia="ru-RU"/>
        </w:rPr>
        <w:t>Работа с родителями</w:t>
      </w:r>
    </w:p>
    <w:p w:rsidR="008A1027" w:rsidRPr="00D57EF3" w:rsidRDefault="008A1027" w:rsidP="00DF03A6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lastRenderedPageBreak/>
        <w:t>Эта работа направлена на организацию сотрудничества в интересах ребёнка, формирование общих подходов к воспитанию, обучению, личностному развитию детей.</w:t>
      </w:r>
    </w:p>
    <w:p w:rsidR="008A1027" w:rsidRPr="00D57EF3" w:rsidRDefault="00D9057F" w:rsidP="00D9057F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>Основные задачи:</w:t>
      </w:r>
      <w:r w:rsidRPr="00D57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>активизация и дальнейшее развитие партнёрских отношений с семьями обучающихся;</w:t>
      </w:r>
      <w:r w:rsidRPr="00D57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>оказание информационно-правовой образовательной помощи обучающимся и их родителям</w:t>
      </w:r>
      <w:r w:rsidRPr="00D57EF3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D57EF3" w:rsidRDefault="00D9057F" w:rsidP="00DF03A6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 xml:space="preserve">В течение года проходили совместные мероприятия с родителями «День открытых дверей», </w:t>
      </w:r>
      <w:r w:rsidRPr="00D57EF3">
        <w:rPr>
          <w:rFonts w:ascii="Times New Roman" w:eastAsia="Times New Roman" w:hAnsi="Times New Roman" w:cs="Times New Roman"/>
          <w:lang w:eastAsia="ru-RU"/>
        </w:rPr>
        <w:t xml:space="preserve">праздник, посвященный «Дню Матери», 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 xml:space="preserve">«Новогодний </w:t>
      </w:r>
      <w:r w:rsidRPr="00D57EF3">
        <w:rPr>
          <w:rFonts w:ascii="Times New Roman" w:eastAsia="Times New Roman" w:hAnsi="Times New Roman" w:cs="Times New Roman"/>
          <w:lang w:eastAsia="ru-RU"/>
        </w:rPr>
        <w:t>карнавал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 xml:space="preserve"> «8 Марта, праздник бабушек и мам», праздничный концерт, посвященный окончанию обучения детей дошкольного возраста в группах центра, открытые мероприятия 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 xml:space="preserve"> занятия в 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>объединениях</w:t>
      </w:r>
      <w:r w:rsidR="008A1027" w:rsidRPr="00D57EF3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D57EF3" w:rsidRDefault="008A1027" w:rsidP="00D57EF3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t xml:space="preserve">    Педагоги 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>Центра дополнительного образования</w:t>
      </w:r>
      <w:r w:rsidRPr="00D57EF3">
        <w:rPr>
          <w:rFonts w:ascii="Times New Roman" w:eastAsia="Times New Roman" w:hAnsi="Times New Roman" w:cs="Times New Roman"/>
          <w:lang w:eastAsia="ru-RU"/>
        </w:rPr>
        <w:t xml:space="preserve"> осуществляли сотрудничество с родителями обучающихся: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7EF3">
        <w:rPr>
          <w:rFonts w:ascii="Times New Roman" w:eastAsia="Times New Roman" w:hAnsi="Times New Roman" w:cs="Times New Roman"/>
          <w:lang w:eastAsia="ru-RU"/>
        </w:rPr>
        <w:t>регулярно проводились встречи с родителями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 xml:space="preserve">, родительские собрания, </w:t>
      </w:r>
      <w:r w:rsidRPr="00D57EF3">
        <w:rPr>
          <w:rFonts w:ascii="Times New Roman" w:eastAsia="Times New Roman" w:hAnsi="Times New Roman" w:cs="Times New Roman"/>
          <w:lang w:eastAsia="ru-RU"/>
        </w:rPr>
        <w:t>индивидуальные консультации по запросу родителей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D57EF3">
        <w:rPr>
          <w:rFonts w:ascii="Times New Roman" w:eastAsia="Times New Roman" w:hAnsi="Times New Roman" w:cs="Times New Roman"/>
          <w:lang w:eastAsia="ru-RU"/>
        </w:rPr>
        <w:t>родители привлекались  для организации и участия в мероприятиях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D57EF3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t xml:space="preserve">           Из совместных занятий родители 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>получают</w:t>
      </w:r>
      <w:r w:rsidRPr="00D57EF3">
        <w:rPr>
          <w:rFonts w:ascii="Times New Roman" w:eastAsia="Times New Roman" w:hAnsi="Times New Roman" w:cs="Times New Roman"/>
          <w:lang w:eastAsia="ru-RU"/>
        </w:rPr>
        <w:t xml:space="preserve"> знания, которые в дальнейшем помогут развить положительные стороны ребёнка или наоборот выбрать чёткую траекторию трансформации отрицательного качества ребёнка в </w:t>
      </w:r>
      <w:proofErr w:type="gramStart"/>
      <w:r w:rsidRPr="00D57EF3">
        <w:rPr>
          <w:rFonts w:ascii="Times New Roman" w:eastAsia="Times New Roman" w:hAnsi="Times New Roman" w:cs="Times New Roman"/>
          <w:lang w:eastAsia="ru-RU"/>
        </w:rPr>
        <w:t>положительное</w:t>
      </w:r>
      <w:proofErr w:type="gramEnd"/>
      <w:r w:rsidRPr="00D57EF3">
        <w:rPr>
          <w:rFonts w:ascii="Times New Roman" w:eastAsia="Times New Roman" w:hAnsi="Times New Roman" w:cs="Times New Roman"/>
          <w:lang w:eastAsia="ru-RU"/>
        </w:rPr>
        <w:t>.</w:t>
      </w:r>
    </w:p>
    <w:p w:rsidR="008A1027" w:rsidRPr="00D57EF3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t>           </w:t>
      </w:r>
      <w:r w:rsidR="00D57EF3" w:rsidRPr="00D57EF3">
        <w:rPr>
          <w:rFonts w:ascii="Times New Roman" w:eastAsia="Times New Roman" w:hAnsi="Times New Roman" w:cs="Times New Roman"/>
          <w:lang w:eastAsia="ru-RU"/>
        </w:rPr>
        <w:t>П</w:t>
      </w:r>
      <w:r w:rsidRPr="00D57EF3">
        <w:rPr>
          <w:rFonts w:ascii="Times New Roman" w:eastAsia="Times New Roman" w:hAnsi="Times New Roman" w:cs="Times New Roman"/>
          <w:lang w:eastAsia="ru-RU"/>
        </w:rPr>
        <w:t>олезно для родителя посмотреть и на чужого ребёнка, сравнить стиль поведения, методы воспитания. Родитель как ученик, учится, какие методы воспитания следует применять и как нельзя поступать на примере взаимоотношений другого родителя со своим ребёнком.</w:t>
      </w:r>
    </w:p>
    <w:p w:rsidR="008A1027" w:rsidRPr="00D57EF3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D57EF3">
        <w:rPr>
          <w:rFonts w:ascii="Times New Roman" w:eastAsia="Times New Roman" w:hAnsi="Times New Roman" w:cs="Times New Roman"/>
          <w:lang w:eastAsia="ru-RU"/>
        </w:rPr>
        <w:t>           А для детей совместные занятия с родителями – это возможность получить более насыщенные яркие впечатления.</w:t>
      </w:r>
    </w:p>
    <w:p w:rsidR="008A1027" w:rsidRPr="00DF03A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color w:val="555555"/>
          <w:lang w:eastAsia="ru-RU"/>
        </w:rPr>
        <w:t>          </w:t>
      </w:r>
    </w:p>
    <w:p w:rsidR="008A1027" w:rsidRPr="00802407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0240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 8.</w:t>
      </w:r>
      <w:r w:rsidRPr="00802407">
        <w:rPr>
          <w:rFonts w:ascii="Times New Roman" w:eastAsia="Times New Roman" w:hAnsi="Times New Roman" w:cs="Times New Roman"/>
          <w:b/>
          <w:bCs/>
          <w:lang w:eastAsia="ru-RU"/>
        </w:rPr>
        <w:t> Финансово-хозяйственная деятельность образовательного учреждения.</w:t>
      </w:r>
    </w:p>
    <w:p w:rsidR="00802407" w:rsidRPr="00802407" w:rsidRDefault="00802407" w:rsidP="008024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02407" w:rsidRPr="00802407" w:rsidRDefault="00802407" w:rsidP="0080240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lang w:eastAsia="ru-RU"/>
        </w:rPr>
        <w:t xml:space="preserve">          </w:t>
      </w:r>
      <w:r w:rsidRPr="00802407">
        <w:rPr>
          <w:rFonts w:ascii="Times New Roman" w:eastAsia="Times New Roman" w:hAnsi="Times New Roman" w:cs="Times New Roman"/>
          <w:bCs/>
          <w:lang w:eastAsia="ru-RU"/>
        </w:rPr>
        <w:t xml:space="preserve">Финансово-хозяйственная деятельность центра дополнительного образования представлена в приложении 1 (План финансово-хозяйственной деятельности МБОУ ДОД «ЦДО» на 2014 учебный год). </w:t>
      </w:r>
    </w:p>
    <w:p w:rsidR="008A1027" w:rsidRPr="00DF03A6" w:rsidRDefault="008A1027" w:rsidP="00DF03A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F03A6">
        <w:rPr>
          <w:rFonts w:ascii="Times New Roman" w:eastAsia="Times New Roman" w:hAnsi="Times New Roman" w:cs="Times New Roman"/>
          <w:b/>
          <w:bCs/>
          <w:i/>
          <w:iCs/>
          <w:color w:val="555555"/>
          <w:lang w:eastAsia="ru-RU"/>
        </w:rPr>
        <w:t> </w:t>
      </w:r>
    </w:p>
    <w:p w:rsidR="00AA5476" w:rsidRDefault="00AA5476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8A1027" w:rsidRPr="00AA5476" w:rsidRDefault="008A1027" w:rsidP="00DF03A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ru-RU"/>
        </w:rPr>
      </w:pPr>
      <w:r w:rsidRPr="00AA5476">
        <w:rPr>
          <w:rFonts w:ascii="Times New Roman" w:eastAsia="Times New Roman" w:hAnsi="Times New Roman" w:cs="Times New Roman"/>
          <w:b/>
          <w:bCs/>
          <w:lang w:eastAsia="ru-RU"/>
        </w:rPr>
        <w:t>Выявленные по результатам самообследования проблемы и пути их решения</w:t>
      </w:r>
    </w:p>
    <w:p w:rsidR="008A1027" w:rsidRPr="003B3580" w:rsidRDefault="008A1027" w:rsidP="00AA5476">
      <w:pPr>
        <w:spacing w:after="0" w:line="240" w:lineRule="auto"/>
        <w:ind w:right="57"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 xml:space="preserve">Анализ дополнительных образовательных программ показал, что в </w:t>
      </w:r>
      <w:r w:rsidR="00AA5476" w:rsidRPr="003B3580">
        <w:rPr>
          <w:rFonts w:ascii="Times New Roman" w:eastAsia="Times New Roman" w:hAnsi="Times New Roman" w:cs="Times New Roman"/>
          <w:lang w:eastAsia="ru-RU"/>
        </w:rPr>
        <w:t xml:space="preserve">центре дополнительного образования </w:t>
      </w:r>
      <w:r w:rsidRPr="003B35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5476" w:rsidRPr="003B358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B3580">
        <w:rPr>
          <w:rFonts w:ascii="Times New Roman" w:eastAsia="Times New Roman" w:hAnsi="Times New Roman" w:cs="Times New Roman"/>
          <w:lang w:eastAsia="ru-RU"/>
        </w:rPr>
        <w:t>имеют место проблемы, требующие своевременного решения:</w:t>
      </w:r>
    </w:p>
    <w:p w:rsidR="008A1027" w:rsidRPr="003B3580" w:rsidRDefault="00AA5476" w:rsidP="00DF03A6">
      <w:pPr>
        <w:numPr>
          <w:ilvl w:val="0"/>
          <w:numId w:val="11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Н</w:t>
      </w:r>
      <w:r w:rsidR="008A1027" w:rsidRPr="003B3580">
        <w:rPr>
          <w:rFonts w:ascii="Times New Roman" w:eastAsia="Times New Roman" w:hAnsi="Times New Roman" w:cs="Times New Roman"/>
          <w:lang w:eastAsia="ru-RU"/>
        </w:rPr>
        <w:t>е все педагоги имеют высокий уровень педагогической подготовки в вопросах дополнительного образования.</w:t>
      </w:r>
    </w:p>
    <w:p w:rsidR="008A1027" w:rsidRPr="003B3580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Предполагаемые пути решения: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курсовая переподготовка по вопросам дополнительного образования детей и новым ФГОС;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пополнение книжного фонда научно-методической и образовательной литературой.</w:t>
      </w:r>
    </w:p>
    <w:p w:rsidR="008A1027" w:rsidRPr="003B3580" w:rsidRDefault="008A1027" w:rsidP="00DF03A6">
      <w:pPr>
        <w:numPr>
          <w:ilvl w:val="0"/>
          <w:numId w:val="1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Недостаточное материально-техническое оснащение образовательного процесса.</w:t>
      </w:r>
    </w:p>
    <w:p w:rsidR="008A1027" w:rsidRPr="003B3580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Предполагаемые пути решения: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спонсорская помощь;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повышение социальной активности и укрепление связи с учреждениями и организациями при проведении мероприятий.</w:t>
      </w:r>
    </w:p>
    <w:p w:rsidR="008A1027" w:rsidRPr="003B3580" w:rsidRDefault="008A1027" w:rsidP="00DF03A6">
      <w:pPr>
        <w:numPr>
          <w:ilvl w:val="0"/>
          <w:numId w:val="15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Развитие интереса к занятиям в детских творческих объединениях.</w:t>
      </w:r>
    </w:p>
    <w:p w:rsidR="008A1027" w:rsidRPr="003B3580" w:rsidRDefault="008A1027" w:rsidP="00DF03A6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Предполагаемые пути решения: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выпуск рекламн</w:t>
      </w:r>
      <w:r w:rsidR="002512E2">
        <w:rPr>
          <w:rFonts w:ascii="Times New Roman" w:eastAsia="Times New Roman" w:hAnsi="Times New Roman" w:cs="Times New Roman"/>
          <w:lang w:eastAsia="ru-RU"/>
        </w:rPr>
        <w:t xml:space="preserve">ых </w:t>
      </w:r>
      <w:r w:rsidRPr="003B35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12E2">
        <w:rPr>
          <w:rFonts w:ascii="Times New Roman" w:eastAsia="Times New Roman" w:hAnsi="Times New Roman" w:cs="Times New Roman"/>
          <w:lang w:eastAsia="ru-RU"/>
        </w:rPr>
        <w:t>буклетов</w:t>
      </w:r>
      <w:r w:rsidRPr="003B3580">
        <w:rPr>
          <w:rFonts w:ascii="Times New Roman" w:eastAsia="Times New Roman" w:hAnsi="Times New Roman" w:cs="Times New Roman"/>
          <w:lang w:eastAsia="ru-RU"/>
        </w:rPr>
        <w:t>;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проведение «Дня открытых дверей», презентаций;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организация экскурсий по детским объединениям;</w:t>
      </w:r>
    </w:p>
    <w:p w:rsidR="008A1027" w:rsidRPr="003B3580" w:rsidRDefault="008A1027" w:rsidP="00B45418">
      <w:pPr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>организация показательных выставок;</w:t>
      </w:r>
    </w:p>
    <w:p w:rsidR="008A1027" w:rsidRPr="003B3580" w:rsidRDefault="008A1027" w:rsidP="00B4541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ru-RU"/>
        </w:rPr>
      </w:pPr>
      <w:r w:rsidRPr="003B3580">
        <w:rPr>
          <w:rFonts w:ascii="Times New Roman" w:eastAsia="Times New Roman" w:hAnsi="Times New Roman" w:cs="Times New Roman"/>
          <w:lang w:eastAsia="ru-RU"/>
        </w:rPr>
        <w:t xml:space="preserve">интеграция с ОУ </w:t>
      </w:r>
      <w:r w:rsidR="003B3580">
        <w:rPr>
          <w:rFonts w:ascii="Times New Roman" w:eastAsia="Times New Roman" w:hAnsi="Times New Roman" w:cs="Times New Roman"/>
          <w:lang w:eastAsia="ru-RU"/>
        </w:rPr>
        <w:t xml:space="preserve">города </w:t>
      </w:r>
      <w:r w:rsidRPr="003B3580">
        <w:rPr>
          <w:rFonts w:ascii="Times New Roman" w:eastAsia="Times New Roman" w:hAnsi="Times New Roman" w:cs="Times New Roman"/>
          <w:lang w:eastAsia="ru-RU"/>
        </w:rPr>
        <w:t xml:space="preserve"> в области дополнительного образования.</w:t>
      </w:r>
    </w:p>
    <w:p w:rsidR="008A1027" w:rsidRPr="003B3580" w:rsidRDefault="008A1027" w:rsidP="00DF03A6">
      <w:pPr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B3580">
        <w:rPr>
          <w:rFonts w:ascii="Times New Roman" w:eastAsia="Times New Roman" w:hAnsi="Times New Roman" w:cs="Times New Roman"/>
          <w:lang w:eastAsia="ru-RU"/>
        </w:rPr>
        <w:t xml:space="preserve">Деятельность в выделенных аспектах позволит организовывать плодотворную работу педагогов дополнительного образования с </w:t>
      </w:r>
      <w:r w:rsidR="003B3580">
        <w:rPr>
          <w:rFonts w:ascii="Times New Roman" w:eastAsia="Times New Roman" w:hAnsi="Times New Roman" w:cs="Times New Roman"/>
          <w:lang w:eastAsia="ru-RU"/>
        </w:rPr>
        <w:t xml:space="preserve">обучающимися </w:t>
      </w:r>
      <w:r w:rsidRPr="003B3580">
        <w:rPr>
          <w:rFonts w:ascii="Times New Roman" w:eastAsia="Times New Roman" w:hAnsi="Times New Roman" w:cs="Times New Roman"/>
          <w:lang w:eastAsia="ru-RU"/>
        </w:rPr>
        <w:t>в разных направлениях; поможет развить способности детей и вместе с ними стремиться к совершенству, к достижению новых высот в личностном развитии каждого участника образовательно-воспитательного процесса.</w:t>
      </w:r>
      <w:proofErr w:type="gramEnd"/>
    </w:p>
    <w:p w:rsidR="000027B3" w:rsidRPr="003B3580" w:rsidRDefault="000027B3" w:rsidP="00DF03A6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sectPr w:rsidR="000027B3" w:rsidRPr="003B3580" w:rsidSect="00DF03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文鼎PL细上海宋Un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3BD"/>
    <w:multiLevelType w:val="multilevel"/>
    <w:tmpl w:val="A51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C5DC0"/>
    <w:multiLevelType w:val="multilevel"/>
    <w:tmpl w:val="B76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006E2"/>
    <w:multiLevelType w:val="multilevel"/>
    <w:tmpl w:val="8E0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919F0"/>
    <w:multiLevelType w:val="multilevel"/>
    <w:tmpl w:val="7EF6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030D"/>
    <w:multiLevelType w:val="multilevel"/>
    <w:tmpl w:val="77465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53A6D"/>
    <w:multiLevelType w:val="multilevel"/>
    <w:tmpl w:val="34D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F27C3"/>
    <w:multiLevelType w:val="hybridMultilevel"/>
    <w:tmpl w:val="224651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B2A7A"/>
    <w:multiLevelType w:val="hybridMultilevel"/>
    <w:tmpl w:val="945634D0"/>
    <w:lvl w:ilvl="0" w:tplc="1CAE803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2076D51"/>
    <w:multiLevelType w:val="hybridMultilevel"/>
    <w:tmpl w:val="8BE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6C98"/>
    <w:multiLevelType w:val="multilevel"/>
    <w:tmpl w:val="B086B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6FF225A"/>
    <w:multiLevelType w:val="multilevel"/>
    <w:tmpl w:val="3B5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1105A"/>
    <w:multiLevelType w:val="hybridMultilevel"/>
    <w:tmpl w:val="EF589368"/>
    <w:lvl w:ilvl="0" w:tplc="49581EC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70383"/>
    <w:multiLevelType w:val="hybridMultilevel"/>
    <w:tmpl w:val="E8D82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12370"/>
    <w:multiLevelType w:val="multilevel"/>
    <w:tmpl w:val="948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400EF"/>
    <w:multiLevelType w:val="multilevel"/>
    <w:tmpl w:val="082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92D64"/>
    <w:multiLevelType w:val="multilevel"/>
    <w:tmpl w:val="303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63531"/>
    <w:multiLevelType w:val="multilevel"/>
    <w:tmpl w:val="8CC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C7ACE"/>
    <w:multiLevelType w:val="multilevel"/>
    <w:tmpl w:val="E9D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2045C"/>
    <w:multiLevelType w:val="multilevel"/>
    <w:tmpl w:val="E49CB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116C3"/>
    <w:multiLevelType w:val="multilevel"/>
    <w:tmpl w:val="E0E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97C44"/>
    <w:multiLevelType w:val="multilevel"/>
    <w:tmpl w:val="266A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6"/>
  </w:num>
  <w:num w:numId="9">
    <w:abstractNumId w:val="9"/>
  </w:num>
  <w:num w:numId="10">
    <w:abstractNumId w:val="5"/>
  </w:num>
  <w:num w:numId="11">
    <w:abstractNumId w:val="20"/>
  </w:num>
  <w:num w:numId="12">
    <w:abstractNumId w:val="19"/>
  </w:num>
  <w:num w:numId="13">
    <w:abstractNumId w:val="18"/>
  </w:num>
  <w:num w:numId="14">
    <w:abstractNumId w:val="1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1027"/>
    <w:rsid w:val="000027B3"/>
    <w:rsid w:val="000617BB"/>
    <w:rsid w:val="000C5ACC"/>
    <w:rsid w:val="000F49AC"/>
    <w:rsid w:val="00106939"/>
    <w:rsid w:val="00141B2E"/>
    <w:rsid w:val="00142740"/>
    <w:rsid w:val="00142DEF"/>
    <w:rsid w:val="00143792"/>
    <w:rsid w:val="00171DE7"/>
    <w:rsid w:val="00224CE2"/>
    <w:rsid w:val="00231E20"/>
    <w:rsid w:val="002336DD"/>
    <w:rsid w:val="002512E2"/>
    <w:rsid w:val="003614CF"/>
    <w:rsid w:val="00374C45"/>
    <w:rsid w:val="00375962"/>
    <w:rsid w:val="003B3580"/>
    <w:rsid w:val="003F7E65"/>
    <w:rsid w:val="0052284D"/>
    <w:rsid w:val="00553FC7"/>
    <w:rsid w:val="00566FCF"/>
    <w:rsid w:val="00570772"/>
    <w:rsid w:val="00595BAF"/>
    <w:rsid w:val="005C2DBB"/>
    <w:rsid w:val="005F3478"/>
    <w:rsid w:val="0062378B"/>
    <w:rsid w:val="0064062C"/>
    <w:rsid w:val="00645A32"/>
    <w:rsid w:val="006D3A4C"/>
    <w:rsid w:val="006D7E23"/>
    <w:rsid w:val="00715EEA"/>
    <w:rsid w:val="00770ECC"/>
    <w:rsid w:val="00780BA2"/>
    <w:rsid w:val="007C2726"/>
    <w:rsid w:val="007E34EB"/>
    <w:rsid w:val="00802407"/>
    <w:rsid w:val="008533DD"/>
    <w:rsid w:val="00876243"/>
    <w:rsid w:val="00882A22"/>
    <w:rsid w:val="008A1027"/>
    <w:rsid w:val="008D7762"/>
    <w:rsid w:val="008E6895"/>
    <w:rsid w:val="0094072B"/>
    <w:rsid w:val="009620DE"/>
    <w:rsid w:val="009B5757"/>
    <w:rsid w:val="009E54B9"/>
    <w:rsid w:val="009F77B9"/>
    <w:rsid w:val="009F79FB"/>
    <w:rsid w:val="00A1716E"/>
    <w:rsid w:val="00AA5476"/>
    <w:rsid w:val="00AC23E9"/>
    <w:rsid w:val="00AC5AC4"/>
    <w:rsid w:val="00AD15BF"/>
    <w:rsid w:val="00AE34AD"/>
    <w:rsid w:val="00B02BC8"/>
    <w:rsid w:val="00B415EE"/>
    <w:rsid w:val="00B45418"/>
    <w:rsid w:val="00B803B0"/>
    <w:rsid w:val="00BD6A02"/>
    <w:rsid w:val="00BF516F"/>
    <w:rsid w:val="00C57EB4"/>
    <w:rsid w:val="00C752AD"/>
    <w:rsid w:val="00C95C64"/>
    <w:rsid w:val="00D50983"/>
    <w:rsid w:val="00D57EF3"/>
    <w:rsid w:val="00D672F2"/>
    <w:rsid w:val="00D9057F"/>
    <w:rsid w:val="00DF03A6"/>
    <w:rsid w:val="00E301EB"/>
    <w:rsid w:val="00E6390B"/>
    <w:rsid w:val="00E91B0B"/>
    <w:rsid w:val="00EC66F5"/>
    <w:rsid w:val="00EE3726"/>
    <w:rsid w:val="00EF465F"/>
    <w:rsid w:val="00F3073D"/>
    <w:rsid w:val="00F50EDD"/>
    <w:rsid w:val="00F6225A"/>
    <w:rsid w:val="00FA3329"/>
    <w:rsid w:val="00FB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B3"/>
  </w:style>
  <w:style w:type="paragraph" w:styleId="1">
    <w:name w:val="heading 1"/>
    <w:basedOn w:val="a"/>
    <w:link w:val="10"/>
    <w:uiPriority w:val="9"/>
    <w:qFormat/>
    <w:rsid w:val="008A1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027"/>
  </w:style>
  <w:style w:type="character" w:styleId="a4">
    <w:name w:val="Strong"/>
    <w:basedOn w:val="a0"/>
    <w:uiPriority w:val="22"/>
    <w:qFormat/>
    <w:rsid w:val="008A1027"/>
    <w:rPr>
      <w:b/>
      <w:bCs/>
    </w:rPr>
  </w:style>
  <w:style w:type="paragraph" w:styleId="a5">
    <w:name w:val="List Paragraph"/>
    <w:basedOn w:val="a"/>
    <w:uiPriority w:val="34"/>
    <w:qFormat/>
    <w:rsid w:val="00374C45"/>
    <w:pPr>
      <w:ind w:left="720"/>
      <w:contextualSpacing/>
    </w:pPr>
  </w:style>
  <w:style w:type="table" w:styleId="a6">
    <w:name w:val="Table Grid"/>
    <w:basedOn w:val="a1"/>
    <w:uiPriority w:val="59"/>
    <w:rsid w:val="00645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62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30">
    <w:name w:val="fontstyle30"/>
    <w:basedOn w:val="a0"/>
    <w:rsid w:val="00C57EB4"/>
  </w:style>
  <w:style w:type="paragraph" w:styleId="a8">
    <w:name w:val="Balloon Text"/>
    <w:basedOn w:val="a"/>
    <w:link w:val="a9"/>
    <w:uiPriority w:val="99"/>
    <w:semiHidden/>
    <w:unhideWhenUsed/>
    <w:rsid w:val="0056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C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F7E65"/>
    <w:pPr>
      <w:widowControl w:val="0"/>
      <w:suppressAutoHyphens/>
      <w:spacing w:after="0" w:line="240" w:lineRule="auto"/>
    </w:pPr>
    <w:rPr>
      <w:rFonts w:ascii="Times" w:eastAsia="文鼎PL细上海宋Uni" w:hAnsi="Times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Результаты входной диагностики  обучающихся  МБОУ  ДОД  "ЦДО"                      </a:t>
            </a:r>
          </a:p>
        </c:rich>
      </c:tx>
      <c:layout>
        <c:manualLayout>
          <c:xMode val="edge"/>
          <c:yMode val="edge"/>
          <c:x val="0.15027283460267746"/>
          <c:y val="2.832860948103602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3"/>
              <c:layout>
                <c:manualLayout>
                  <c:x val="4.3981481481481503E-2"/>
                  <c:y val="0"/>
                </c:manualLayout>
              </c:layout>
              <c:dLblPos val="bestFit"/>
              <c:showVal val="1"/>
              <c:showPercent val="1"/>
            </c:dLbl>
            <c:numFmt formatCode="0.00%" sourceLinked="0"/>
            <c:dLblPos val="outEnd"/>
            <c:showVal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минимальный уровень</c:v>
                </c:pt>
                <c:pt idx="1">
                  <c:v>базовый уровень</c:v>
                </c:pt>
                <c:pt idx="2">
                  <c:v>повышенный уровень</c:v>
                </c:pt>
                <c:pt idx="3">
                  <c:v>творческий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696</c:v>
                </c:pt>
                <c:pt idx="1">
                  <c:v>435</c:v>
                </c:pt>
                <c:pt idx="2">
                  <c:v>170</c:v>
                </c:pt>
                <c:pt idx="3">
                  <c:v>21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534873443730892"/>
          <c:y val="0.2421518810148732"/>
          <c:w val="0.30367041059285538"/>
          <c:h val="0.34150922352836233"/>
        </c:manualLayout>
      </c:layout>
    </c:legend>
    <c:plotVisOnly val="1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итоговая аттестация обучающихся МБОУ ДОД "ЦДО" в 2013-2014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итоговая аттестация обучающихся МБОУ ДОД "ЦДО" в 2013-2014 уч.г.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минимальный уровень</c:v>
                </c:pt>
                <c:pt idx="1">
                  <c:v>базовый уровень</c:v>
                </c:pt>
                <c:pt idx="2">
                  <c:v>повышенный уровень</c:v>
                </c:pt>
                <c:pt idx="3">
                  <c:v>творческий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150</c:v>
                </c:pt>
                <c:pt idx="1">
                  <c:v>764</c:v>
                </c:pt>
                <c:pt idx="2">
                  <c:v>259</c:v>
                </c:pt>
                <c:pt idx="3">
                  <c:v>91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6436-1906-4F3B-AC18-26AB457A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8398</Words>
  <Characters>47874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информатика</cp:lastModifiedBy>
  <cp:revision>4</cp:revision>
  <dcterms:created xsi:type="dcterms:W3CDTF">2014-06-19T10:14:00Z</dcterms:created>
  <dcterms:modified xsi:type="dcterms:W3CDTF">2014-06-20T05:31:00Z</dcterms:modified>
</cp:coreProperties>
</file>